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231" w:rsidRPr="00BE12CC" w:rsidRDefault="00890231" w:rsidP="00810D03">
      <w:pPr>
        <w:rPr>
          <w:rFonts w:ascii="David" w:hAnsi="David" w:cs="David"/>
          <w:sz w:val="24"/>
          <w:szCs w:val="24"/>
          <w:u w:val="single"/>
          <w:rtl/>
        </w:rPr>
      </w:pPr>
    </w:p>
    <w:p w:rsidR="003135AB" w:rsidRPr="00BE12CC" w:rsidRDefault="003135AB" w:rsidP="006628A9">
      <w:pPr>
        <w:tabs>
          <w:tab w:val="left" w:pos="2276"/>
        </w:tabs>
        <w:rPr>
          <w:rFonts w:ascii="David" w:eastAsia="Times New Roman" w:hAnsi="David" w:cs="David"/>
          <w:b/>
          <w:bCs/>
          <w:sz w:val="24"/>
          <w:szCs w:val="24"/>
          <w:u w:val="single"/>
          <w:rtl/>
        </w:rPr>
      </w:pPr>
    </w:p>
    <w:p w:rsidR="00086548" w:rsidRPr="00BE12CC" w:rsidRDefault="00086548" w:rsidP="006628A9">
      <w:pPr>
        <w:tabs>
          <w:tab w:val="left" w:pos="2276"/>
        </w:tabs>
        <w:rPr>
          <w:rFonts w:ascii="David" w:eastAsia="Times New Roman" w:hAnsi="David" w:cs="David"/>
          <w:b/>
          <w:bCs/>
          <w:sz w:val="24"/>
          <w:szCs w:val="24"/>
          <w:u w:val="single"/>
          <w:rtl/>
        </w:rPr>
      </w:pPr>
    </w:p>
    <w:p w:rsidR="00086548" w:rsidRPr="00BE12CC" w:rsidRDefault="00086548" w:rsidP="006628A9">
      <w:pPr>
        <w:tabs>
          <w:tab w:val="left" w:pos="2276"/>
        </w:tabs>
        <w:rPr>
          <w:rFonts w:ascii="David" w:eastAsia="Times New Roman" w:hAnsi="David" w:cs="David"/>
          <w:b/>
          <w:bCs/>
          <w:sz w:val="24"/>
          <w:szCs w:val="24"/>
          <w:u w:val="single"/>
          <w:rtl/>
        </w:rPr>
      </w:pPr>
    </w:p>
    <w:p w:rsidR="00BE12CC" w:rsidRPr="00BE12CC" w:rsidRDefault="00BE12CC" w:rsidP="00BE12CC">
      <w:pPr>
        <w:spacing w:after="0" w:line="240" w:lineRule="auto"/>
        <w:rPr>
          <w:rFonts w:ascii="David" w:eastAsia="Times New Roman" w:hAnsi="David" w:cs="David"/>
          <w:b/>
          <w:bCs/>
          <w:sz w:val="24"/>
          <w:szCs w:val="24"/>
          <w:u w:val="single"/>
          <w:rtl/>
        </w:rPr>
      </w:pPr>
      <w:r w:rsidRPr="00BE12CC">
        <w:rPr>
          <w:rFonts w:ascii="David" w:eastAsia="Times New Roman" w:hAnsi="David" w:cs="David"/>
          <w:b/>
          <w:bCs/>
          <w:sz w:val="28"/>
          <w:szCs w:val="28"/>
          <w:u w:val="single"/>
          <w:rtl/>
        </w:rPr>
        <w:t>הצעות לטיולים בצפון עם קבוצות גמלאים</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u w:val="single"/>
          <w:rtl/>
        </w:rPr>
        <w:t xml:space="preserve">1) "בעקבות </w:t>
      </w:r>
      <w:proofErr w:type="spellStart"/>
      <w:r w:rsidRPr="00BE12CC">
        <w:rPr>
          <w:rFonts w:ascii="David" w:eastAsia="Times New Roman" w:hAnsi="David" w:cs="David"/>
          <w:b/>
          <w:bCs/>
          <w:color w:val="008000"/>
          <w:sz w:val="24"/>
          <w:szCs w:val="24"/>
          <w:u w:val="single"/>
          <w:rtl/>
        </w:rPr>
        <w:t>הסובוטניקים</w:t>
      </w:r>
      <w:proofErr w:type="spellEnd"/>
      <w:r w:rsidRPr="00BE12CC">
        <w:rPr>
          <w:rFonts w:ascii="David" w:eastAsia="Times New Roman" w:hAnsi="David" w:cs="David"/>
          <w:b/>
          <w:bCs/>
          <w:color w:val="008000"/>
          <w:sz w:val="24"/>
          <w:szCs w:val="24"/>
          <w:u w:val="single"/>
          <w:rtl/>
        </w:rPr>
        <w:t xml:space="preserve"> בגליל "  .</w:t>
      </w:r>
    </w:p>
    <w:p w:rsidR="00BE12CC" w:rsidRPr="00BE12CC" w:rsidRDefault="00BE12CC" w:rsidP="00BE12CC">
      <w:pPr>
        <w:spacing w:after="0" w:line="240" w:lineRule="auto"/>
        <w:ind w:left="793" w:hanging="793"/>
        <w:rPr>
          <w:rFonts w:ascii="David" w:eastAsia="Times New Roman" w:hAnsi="David" w:cs="David"/>
          <w:sz w:val="24"/>
          <w:szCs w:val="24"/>
          <w:rtl/>
        </w:rPr>
      </w:pPr>
      <w:r w:rsidRPr="00BE12CC">
        <w:rPr>
          <w:rFonts w:ascii="David" w:eastAsia="Times New Roman" w:hAnsi="David" w:cs="David"/>
          <w:sz w:val="24"/>
          <w:szCs w:val="24"/>
          <w:rtl/>
        </w:rPr>
        <w:t xml:space="preserve">נצא בעקבות סיפורם המיוחד והלא מוכר של הגרים הרוסיים שכבר ברוסיה של המאה ה-19 </w:t>
      </w:r>
    </w:p>
    <w:p w:rsidR="00BE12CC" w:rsidRPr="00BE12CC" w:rsidRDefault="00BE12CC" w:rsidP="00BE12CC">
      <w:pPr>
        <w:spacing w:after="0" w:line="240" w:lineRule="auto"/>
        <w:ind w:left="793" w:hanging="793"/>
        <w:rPr>
          <w:rFonts w:ascii="David" w:eastAsia="Times New Roman" w:hAnsi="David" w:cs="David"/>
          <w:sz w:val="24"/>
          <w:szCs w:val="24"/>
          <w:rtl/>
        </w:rPr>
      </w:pPr>
      <w:r w:rsidRPr="00BE12CC">
        <w:rPr>
          <w:rFonts w:ascii="David" w:eastAsia="Times New Roman" w:hAnsi="David" w:cs="David"/>
          <w:sz w:val="24"/>
          <w:szCs w:val="24"/>
          <w:rtl/>
        </w:rPr>
        <w:t xml:space="preserve">בחרו בגורל לא קל של "שומרי שבת"- </w:t>
      </w:r>
      <w:proofErr w:type="spellStart"/>
      <w:r w:rsidRPr="00BE12CC">
        <w:rPr>
          <w:rFonts w:ascii="David" w:eastAsia="Times New Roman" w:hAnsi="David" w:cs="David"/>
          <w:b/>
          <w:bCs/>
          <w:sz w:val="24"/>
          <w:szCs w:val="24"/>
          <w:rtl/>
        </w:rPr>
        <w:t>סובוטניקים</w:t>
      </w:r>
      <w:proofErr w:type="spellEnd"/>
      <w:r w:rsidRPr="00BE12CC">
        <w:rPr>
          <w:rFonts w:ascii="David" w:eastAsia="Times New Roman" w:hAnsi="David" w:cs="David"/>
          <w:b/>
          <w:bCs/>
          <w:sz w:val="24"/>
          <w:szCs w:val="24"/>
          <w:rtl/>
        </w:rPr>
        <w:t xml:space="preserve"> </w:t>
      </w:r>
      <w:r w:rsidRPr="00BE12CC">
        <w:rPr>
          <w:rFonts w:ascii="David" w:eastAsia="Times New Roman" w:hAnsi="David" w:cs="David"/>
          <w:sz w:val="24"/>
          <w:szCs w:val="24"/>
          <w:rtl/>
        </w:rPr>
        <w:t>, התגיירו ובאו לארץ ישראל כדי להגשים חלום .</w:t>
      </w:r>
    </w:p>
    <w:p w:rsidR="00BE12CC" w:rsidRPr="00BE12CC" w:rsidRDefault="00BE12CC" w:rsidP="00BE12CC">
      <w:pPr>
        <w:spacing w:after="0" w:line="240" w:lineRule="auto"/>
        <w:ind w:left="27"/>
        <w:rPr>
          <w:rFonts w:ascii="David" w:eastAsia="Times New Roman" w:hAnsi="David" w:cs="David"/>
          <w:sz w:val="24"/>
          <w:szCs w:val="24"/>
          <w:rtl/>
        </w:rPr>
      </w:pPr>
      <w:r w:rsidRPr="00BE12CC">
        <w:rPr>
          <w:rFonts w:ascii="David" w:eastAsia="Times New Roman" w:hAnsi="David" w:cs="David"/>
          <w:sz w:val="24"/>
          <w:szCs w:val="24"/>
          <w:rtl/>
        </w:rPr>
        <w:t xml:space="preserve">רבים מהם הצטרפו למושבות הגליל והיו לחלק בלתי נפרד מהנוף הגלילי , הביאו עמם ידע חקלאי, כלי עבודה, </w:t>
      </w:r>
      <w:proofErr w:type="spellStart"/>
      <w:r w:rsidRPr="00BE12CC">
        <w:rPr>
          <w:rFonts w:ascii="David" w:eastAsia="Times New Roman" w:hAnsi="David" w:cs="David"/>
          <w:sz w:val="24"/>
          <w:szCs w:val="24"/>
          <w:rtl/>
        </w:rPr>
        <w:t>יוזמה,חריצות</w:t>
      </w:r>
      <w:proofErr w:type="spellEnd"/>
      <w:r w:rsidRPr="00BE12CC">
        <w:rPr>
          <w:rFonts w:ascii="David" w:eastAsia="Times New Roman" w:hAnsi="David" w:cs="David"/>
          <w:sz w:val="24"/>
          <w:szCs w:val="24"/>
          <w:rtl/>
        </w:rPr>
        <w:t xml:space="preserve"> וסבלנות רבה. היוו דוגמה להסתפקות במועט, לאחיזה בקרקע למרות הקשיים ובלי תלונות ודרישות .</w:t>
      </w:r>
    </w:p>
    <w:p w:rsidR="00BE12CC" w:rsidRPr="00BE12CC" w:rsidRDefault="00BE12CC" w:rsidP="00BE12CC">
      <w:pPr>
        <w:spacing w:after="0" w:line="240" w:lineRule="auto"/>
        <w:ind w:left="15"/>
        <w:rPr>
          <w:rFonts w:ascii="David" w:eastAsia="Times New Roman" w:hAnsi="David" w:cs="David"/>
          <w:sz w:val="24"/>
          <w:szCs w:val="24"/>
          <w:rtl/>
        </w:rPr>
      </w:pPr>
      <w:r w:rsidRPr="00BE12CC">
        <w:rPr>
          <w:rFonts w:ascii="David" w:eastAsia="Times New Roman" w:hAnsi="David" w:cs="David"/>
          <w:b/>
          <w:bCs/>
          <w:sz w:val="24"/>
          <w:szCs w:val="24"/>
          <w:rtl/>
        </w:rPr>
        <w:t>בסג'רה (</w:t>
      </w:r>
      <w:proofErr w:type="spellStart"/>
      <w:r w:rsidRPr="00BE12CC">
        <w:rPr>
          <w:rFonts w:ascii="David" w:eastAsia="Times New Roman" w:hAnsi="David" w:cs="David"/>
          <w:b/>
          <w:bCs/>
          <w:sz w:val="24"/>
          <w:szCs w:val="24"/>
          <w:rtl/>
        </w:rPr>
        <w:t>אילניה</w:t>
      </w:r>
      <w:proofErr w:type="spellEnd"/>
      <w:r w:rsidRPr="00BE12CC">
        <w:rPr>
          <w:rFonts w:ascii="David" w:eastAsia="Times New Roman" w:hAnsi="David" w:cs="David"/>
          <w:b/>
          <w:bCs/>
          <w:sz w:val="24"/>
          <w:szCs w:val="24"/>
          <w:rtl/>
        </w:rPr>
        <w:t xml:space="preserve">) </w:t>
      </w:r>
      <w:r w:rsidRPr="00BE12CC">
        <w:rPr>
          <w:rFonts w:ascii="David" w:eastAsia="Times New Roman" w:hAnsi="David" w:cs="David"/>
          <w:sz w:val="24"/>
          <w:szCs w:val="24"/>
          <w:rtl/>
        </w:rPr>
        <w:t>נשוטט בין בתי הראשונים , נלך אל המעיין ונפגוש צאצאית שתספר על משפחתה וגם על מסע שורשים שעשו לאחרונה</w:t>
      </w:r>
      <w:r w:rsidRPr="00BE12CC">
        <w:rPr>
          <w:rFonts w:ascii="David" w:eastAsia="Times New Roman" w:hAnsi="David" w:cs="David"/>
          <w:b/>
          <w:bCs/>
          <w:sz w:val="24"/>
          <w:szCs w:val="24"/>
          <w:rtl/>
        </w:rPr>
        <w:t xml:space="preserve">, </w:t>
      </w:r>
      <w:r w:rsidRPr="00BE12CC">
        <w:rPr>
          <w:rFonts w:ascii="David" w:eastAsia="Times New Roman" w:hAnsi="David" w:cs="David"/>
          <w:sz w:val="24"/>
          <w:szCs w:val="24"/>
          <w:rtl/>
        </w:rPr>
        <w:t>נסייר גם</w:t>
      </w:r>
      <w:r w:rsidRPr="00BE12CC">
        <w:rPr>
          <w:rFonts w:ascii="David" w:eastAsia="Times New Roman" w:hAnsi="David" w:cs="David"/>
          <w:b/>
          <w:bCs/>
          <w:sz w:val="24"/>
          <w:szCs w:val="24"/>
          <w:rtl/>
        </w:rPr>
        <w:t xml:space="preserve"> בבית גן-יבנאל , יסוד המעלה</w:t>
      </w:r>
      <w:r w:rsidRPr="00BE12CC">
        <w:rPr>
          <w:rFonts w:ascii="David" w:eastAsia="Times New Roman" w:hAnsi="David" w:cs="David"/>
          <w:sz w:val="24"/>
          <w:szCs w:val="24"/>
          <w:rtl/>
        </w:rPr>
        <w:t xml:space="preserve">  .   </w:t>
      </w:r>
    </w:p>
    <w:p w:rsidR="00BE12CC" w:rsidRPr="00BE12CC" w:rsidRDefault="00BE12CC" w:rsidP="00BE12CC">
      <w:pPr>
        <w:tabs>
          <w:tab w:val="left" w:pos="26"/>
        </w:tabs>
        <w:spacing w:after="0" w:line="240" w:lineRule="auto"/>
        <w:rPr>
          <w:rFonts w:ascii="David" w:eastAsia="Times New Roman" w:hAnsi="David" w:cs="David"/>
          <w:sz w:val="24"/>
          <w:szCs w:val="24"/>
          <w:rtl/>
        </w:rPr>
      </w:pPr>
      <w:r w:rsidRPr="00BE12CC">
        <w:rPr>
          <w:rFonts w:ascii="David" w:eastAsia="Times New Roman" w:hAnsi="David" w:cs="David"/>
          <w:sz w:val="24"/>
          <w:szCs w:val="24"/>
          <w:u w:val="single"/>
          <w:rtl/>
        </w:rPr>
        <w:t>אפשר</w:t>
      </w:r>
      <w:r w:rsidRPr="00BE12CC">
        <w:rPr>
          <w:rFonts w:ascii="David" w:eastAsia="Times New Roman" w:hAnsi="David" w:cs="David"/>
          <w:sz w:val="24"/>
          <w:szCs w:val="24"/>
          <w:rtl/>
        </w:rPr>
        <w:t xml:space="preserve"> לשלב סיור מרתק </w:t>
      </w:r>
      <w:r w:rsidRPr="00BE12CC">
        <w:rPr>
          <w:rFonts w:ascii="David" w:eastAsia="Times New Roman" w:hAnsi="David" w:cs="David"/>
          <w:b/>
          <w:bCs/>
          <w:sz w:val="24"/>
          <w:szCs w:val="24"/>
          <w:rtl/>
        </w:rPr>
        <w:t>בבי"ס כדורי</w:t>
      </w:r>
      <w:r w:rsidRPr="00BE12CC">
        <w:rPr>
          <w:rFonts w:ascii="David" w:eastAsia="Times New Roman" w:hAnsi="David" w:cs="David"/>
          <w:sz w:val="24"/>
          <w:szCs w:val="24"/>
          <w:rtl/>
        </w:rPr>
        <w:t xml:space="preserve"> ,עם סיפורם של גדולי האומה ואחרים שלמדו בו.</w:t>
      </w:r>
    </w:p>
    <w:p w:rsidR="00BE12CC" w:rsidRPr="00BE12CC" w:rsidRDefault="00BE12CC" w:rsidP="00BE12CC">
      <w:pPr>
        <w:tabs>
          <w:tab w:val="left" w:pos="26"/>
        </w:tabs>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או ביקור אצל </w:t>
      </w:r>
      <w:proofErr w:type="spellStart"/>
      <w:r w:rsidRPr="00BE12CC">
        <w:rPr>
          <w:rFonts w:ascii="David" w:eastAsia="Times New Roman" w:hAnsi="David" w:cs="David"/>
          <w:b/>
          <w:bCs/>
          <w:sz w:val="24"/>
          <w:szCs w:val="24"/>
          <w:rtl/>
        </w:rPr>
        <w:t>הצ'רקסים</w:t>
      </w:r>
      <w:proofErr w:type="spellEnd"/>
      <w:r w:rsidRPr="00BE12CC">
        <w:rPr>
          <w:rFonts w:ascii="David" w:eastAsia="Times New Roman" w:hAnsi="David" w:cs="David"/>
          <w:b/>
          <w:bCs/>
          <w:sz w:val="24"/>
          <w:szCs w:val="24"/>
          <w:rtl/>
        </w:rPr>
        <w:t xml:space="preserve"> בכפר קמא</w:t>
      </w:r>
      <w:r w:rsidRPr="00BE12CC">
        <w:rPr>
          <w:rFonts w:ascii="David" w:eastAsia="Times New Roman" w:hAnsi="David" w:cs="David"/>
          <w:sz w:val="24"/>
          <w:szCs w:val="24"/>
          <w:rtl/>
        </w:rPr>
        <w:t xml:space="preserve"> במוזיאון המורשת , סיור </w:t>
      </w:r>
      <w:proofErr w:type="spellStart"/>
      <w:r w:rsidRPr="00BE12CC">
        <w:rPr>
          <w:rFonts w:ascii="David" w:eastAsia="Times New Roman" w:hAnsi="David" w:cs="David"/>
          <w:sz w:val="24"/>
          <w:szCs w:val="24"/>
          <w:rtl/>
        </w:rPr>
        <w:t>בכפר,מוזיקה</w:t>
      </w:r>
      <w:proofErr w:type="spellEnd"/>
      <w:r w:rsidRPr="00BE12CC">
        <w:rPr>
          <w:rFonts w:ascii="David" w:eastAsia="Times New Roman" w:hAnsi="David" w:cs="David"/>
          <w:sz w:val="24"/>
          <w:szCs w:val="24"/>
          <w:rtl/>
        </w:rPr>
        <w:t xml:space="preserve"> וריקוד וגם טעימות . </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u w:val="single"/>
          <w:rtl/>
        </w:rPr>
        <w:t xml:space="preserve">2) על "שביל אלי כהן" ברמת הגולן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  נצא לסיור ברמת הגולן מחמת גדר ועד </w:t>
      </w:r>
      <w:proofErr w:type="spellStart"/>
      <w:r w:rsidRPr="00BE12CC">
        <w:rPr>
          <w:rFonts w:ascii="David" w:eastAsia="Times New Roman" w:hAnsi="David" w:cs="David"/>
          <w:sz w:val="24"/>
          <w:szCs w:val="24"/>
          <w:rtl/>
        </w:rPr>
        <w:t>קונייטרה</w:t>
      </w:r>
      <w:proofErr w:type="spellEnd"/>
      <w:r w:rsidRPr="00BE12CC">
        <w:rPr>
          <w:rFonts w:ascii="David" w:eastAsia="Times New Roman" w:hAnsi="David" w:cs="David"/>
          <w:sz w:val="24"/>
          <w:szCs w:val="24"/>
          <w:rtl/>
        </w:rPr>
        <w:t xml:space="preserve"> כדי לספר על פועלו של ה"איש שלנו בדמשק" , אלי כהן שהיה לוחם/ מרגל מוכשר מאין כמוהו ,שיצר קשרים רמי מעלה בסוריה והגיע לאזור כדי לסייר , לתצפת ,לתעד את הכוחות הסוריים ברמת הגולן בימים של ערב מלחמת ששת הימים.</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נבקר בתחנות שהן חלק </w:t>
      </w:r>
      <w:r w:rsidRPr="00BE12CC">
        <w:rPr>
          <w:rFonts w:ascii="David" w:eastAsia="Times New Roman" w:hAnsi="David" w:cs="David"/>
          <w:b/>
          <w:bCs/>
          <w:sz w:val="24"/>
          <w:szCs w:val="24"/>
          <w:rtl/>
        </w:rPr>
        <w:t>מ"שביל אלי כהן"</w:t>
      </w:r>
      <w:r w:rsidRPr="00BE12CC">
        <w:rPr>
          <w:rFonts w:ascii="David" w:eastAsia="Times New Roman" w:hAnsi="David" w:cs="David"/>
          <w:sz w:val="24"/>
          <w:szCs w:val="24"/>
          <w:rtl/>
        </w:rPr>
        <w:t xml:space="preserve"> שלאחרונה צוין וסומן ברמת הגולן , שביל הכולל תחנות בהן ביקר , מחנות סוריים לשעבר , תצפיות , מוצבים ואתרים רלבנטיים כמו : חמת גדר , תאופיק , פיק , אל-על, </w:t>
      </w:r>
      <w:proofErr w:type="spellStart"/>
      <w:r w:rsidRPr="00BE12CC">
        <w:rPr>
          <w:rFonts w:ascii="David" w:eastAsia="Times New Roman" w:hAnsi="David" w:cs="David"/>
          <w:sz w:val="24"/>
          <w:szCs w:val="24"/>
          <w:rtl/>
        </w:rPr>
        <w:t>חושנייה</w:t>
      </w:r>
      <w:proofErr w:type="spellEnd"/>
      <w:r w:rsidRPr="00BE12CC">
        <w:rPr>
          <w:rFonts w:ascii="David" w:eastAsia="Times New Roman" w:hAnsi="David" w:cs="David"/>
          <w:sz w:val="24"/>
          <w:szCs w:val="24"/>
          <w:rtl/>
        </w:rPr>
        <w:t xml:space="preserve">  </w:t>
      </w:r>
      <w:proofErr w:type="spellStart"/>
      <w:r w:rsidRPr="00BE12CC">
        <w:rPr>
          <w:rFonts w:ascii="David" w:eastAsia="Times New Roman" w:hAnsi="David" w:cs="David"/>
          <w:sz w:val="24"/>
          <w:szCs w:val="24"/>
          <w:rtl/>
        </w:rPr>
        <w:t>וקונייטרה</w:t>
      </w:r>
      <w:proofErr w:type="spellEnd"/>
      <w:r w:rsidRPr="00BE12CC">
        <w:rPr>
          <w:rFonts w:ascii="David" w:eastAsia="Times New Roman" w:hAnsi="David" w:cs="David"/>
          <w:sz w:val="24"/>
          <w:szCs w:val="24"/>
          <w:rtl/>
        </w:rPr>
        <w:t xml:space="preserve">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נצפין עד לבית החזית הסורית בשולי העיירה</w:t>
      </w:r>
      <w:r w:rsidRPr="00BE12CC">
        <w:rPr>
          <w:rFonts w:ascii="David" w:eastAsia="Times New Roman" w:hAnsi="David" w:cs="David"/>
          <w:b/>
          <w:bCs/>
          <w:sz w:val="24"/>
          <w:szCs w:val="24"/>
          <w:rtl/>
        </w:rPr>
        <w:t xml:space="preserve"> </w:t>
      </w:r>
      <w:proofErr w:type="spellStart"/>
      <w:r w:rsidRPr="00BE12CC">
        <w:rPr>
          <w:rFonts w:ascii="David" w:eastAsia="Times New Roman" w:hAnsi="David" w:cs="David"/>
          <w:b/>
          <w:bCs/>
          <w:sz w:val="24"/>
          <w:szCs w:val="24"/>
          <w:rtl/>
        </w:rPr>
        <w:t>קונייטרה</w:t>
      </w:r>
      <w:proofErr w:type="spellEnd"/>
      <w:r w:rsidRPr="00BE12CC">
        <w:rPr>
          <w:rFonts w:ascii="David" w:eastAsia="Times New Roman" w:hAnsi="David" w:cs="David"/>
          <w:sz w:val="24"/>
          <w:szCs w:val="24"/>
          <w:rtl/>
        </w:rPr>
        <w:t xml:space="preserve"> , נערוך תצפית על הסביבה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ונסכם את המסע שעשינו בעקבות האיש הכישרוני ,הנחוש והאמיץ הזה שמסר את חייו למען ביטחון המדינה, ואשר אפשר לזקוף לזכותו לא מעט מן המוכנות של צה"ל במלחמת ששת הימים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נשלב </w:t>
      </w:r>
      <w:r w:rsidRPr="00BE12CC">
        <w:rPr>
          <w:rFonts w:ascii="David" w:eastAsia="Times New Roman" w:hAnsi="David" w:cs="David"/>
          <w:b/>
          <w:bCs/>
          <w:sz w:val="24"/>
          <w:szCs w:val="24"/>
          <w:rtl/>
        </w:rPr>
        <w:t>ארוחת צהריים</w:t>
      </w:r>
      <w:r w:rsidRPr="00BE12CC">
        <w:rPr>
          <w:rFonts w:ascii="David" w:eastAsia="Times New Roman" w:hAnsi="David" w:cs="David"/>
          <w:sz w:val="24"/>
          <w:szCs w:val="24"/>
          <w:rtl/>
        </w:rPr>
        <w:t xml:space="preserve"> או מפגש </w:t>
      </w:r>
      <w:r w:rsidRPr="00BE12CC">
        <w:rPr>
          <w:rFonts w:ascii="David" w:eastAsia="Times New Roman" w:hAnsi="David" w:cs="David"/>
          <w:b/>
          <w:bCs/>
          <w:sz w:val="24"/>
          <w:szCs w:val="24"/>
          <w:rtl/>
        </w:rPr>
        <w:t>ביקב בעין זיוון</w:t>
      </w:r>
      <w:r w:rsidRPr="00BE12CC">
        <w:rPr>
          <w:rFonts w:ascii="David" w:eastAsia="Times New Roman" w:hAnsi="David" w:cs="David"/>
          <w:sz w:val="24"/>
          <w:szCs w:val="24"/>
          <w:rtl/>
        </w:rPr>
        <w:t xml:space="preserve"> עם מרק חם וטעים/ בגט מהתנור/ קפה ומאפה וטעימות יין וליקר.</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color w:val="008000"/>
          <w:sz w:val="24"/>
          <w:szCs w:val="24"/>
          <w:u w:val="single"/>
          <w:rtl/>
        </w:rPr>
        <w:t>3)</w:t>
      </w:r>
      <w:r w:rsidRPr="00BE12CC">
        <w:rPr>
          <w:rFonts w:ascii="David" w:eastAsia="Times New Roman" w:hAnsi="David" w:cs="David"/>
          <w:sz w:val="24"/>
          <w:szCs w:val="24"/>
          <w:rtl/>
        </w:rPr>
        <w:t xml:space="preserve"> </w:t>
      </w:r>
      <w:r w:rsidRPr="00BE12CC">
        <w:rPr>
          <w:rFonts w:ascii="David" w:eastAsia="Times New Roman" w:hAnsi="David" w:cs="David"/>
          <w:b/>
          <w:bCs/>
          <w:color w:val="008000"/>
          <w:sz w:val="24"/>
          <w:szCs w:val="24"/>
          <w:u w:val="single"/>
          <w:rtl/>
        </w:rPr>
        <w:t xml:space="preserve">לכבוד 50 שנה להתיישבות החדשה בגולן נספר על 2000 שנה של ישוב יהודי. </w:t>
      </w:r>
      <w:r w:rsidRPr="00BE12CC">
        <w:rPr>
          <w:rFonts w:ascii="David" w:eastAsia="Times New Roman" w:hAnsi="David" w:cs="David"/>
          <w:sz w:val="24"/>
          <w:szCs w:val="24"/>
          <w:rtl/>
        </w:rPr>
        <w:t>(</w:t>
      </w:r>
      <w:r w:rsidRPr="00BE12CC">
        <w:rPr>
          <w:rFonts w:ascii="David" w:eastAsia="Times New Roman" w:hAnsi="David" w:cs="David"/>
          <w:b/>
          <w:bCs/>
          <w:sz w:val="24"/>
          <w:szCs w:val="24"/>
          <w:rtl/>
        </w:rPr>
        <w:t>לבחירה מבין האתרים</w:t>
      </w:r>
      <w:r w:rsidRPr="00BE12CC">
        <w:rPr>
          <w:rFonts w:ascii="David" w:eastAsia="Times New Roman" w:hAnsi="David" w:cs="David"/>
          <w:sz w:val="24"/>
          <w:szCs w:val="24"/>
          <w:rtl/>
        </w:rPr>
        <w:t>.)</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 xml:space="preserve">באום אל </w:t>
      </w:r>
      <w:proofErr w:type="spellStart"/>
      <w:r w:rsidRPr="00BE12CC">
        <w:rPr>
          <w:rFonts w:ascii="David" w:eastAsia="Times New Roman" w:hAnsi="David" w:cs="David"/>
          <w:b/>
          <w:bCs/>
          <w:sz w:val="24"/>
          <w:szCs w:val="24"/>
          <w:rtl/>
        </w:rPr>
        <w:t>קנאטיר</w:t>
      </w:r>
      <w:proofErr w:type="spellEnd"/>
      <w:r w:rsidRPr="00BE12CC">
        <w:rPr>
          <w:rFonts w:ascii="David" w:eastAsia="Times New Roman" w:hAnsi="David" w:cs="David"/>
          <w:sz w:val="24"/>
          <w:szCs w:val="24"/>
          <w:rtl/>
        </w:rPr>
        <w:t xml:space="preserve"> , כפר יהודי מתק' המשנה והתלמוד </w:t>
      </w:r>
      <w:proofErr w:type="spellStart"/>
      <w:r w:rsidRPr="00BE12CC">
        <w:rPr>
          <w:rFonts w:ascii="David" w:eastAsia="Times New Roman" w:hAnsi="David" w:cs="David"/>
          <w:sz w:val="24"/>
          <w:szCs w:val="24"/>
          <w:rtl/>
        </w:rPr>
        <w:t>שביהכנ"ס</w:t>
      </w:r>
      <w:proofErr w:type="spellEnd"/>
      <w:r w:rsidRPr="00BE12CC">
        <w:rPr>
          <w:rFonts w:ascii="David" w:eastAsia="Times New Roman" w:hAnsi="David" w:cs="David"/>
          <w:sz w:val="24"/>
          <w:szCs w:val="24"/>
          <w:rtl/>
        </w:rPr>
        <w:t xml:space="preserve"> שלו הוקם מחדש מהריסותיו,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בשיטות ארכיאולוגיות מתקדמות, ולאחרונה הושלמו העבודות ונעשו בו סידורים חדשים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בגבעת יואב</w:t>
      </w:r>
      <w:r w:rsidRPr="00BE12CC">
        <w:rPr>
          <w:rFonts w:ascii="David" w:eastAsia="Times New Roman" w:hAnsi="David" w:cs="David"/>
          <w:sz w:val="24"/>
          <w:szCs w:val="24"/>
          <w:rtl/>
        </w:rPr>
        <w:t xml:space="preserve"> נתארח בבית משפחת חקלאים ותיקים , נשמע משני בני הזוג על הקמת המושב, על ימים של ראשוניות וחלוציות, על החקלאות של היום עם פיתוח וחידושים אך גם קשיים רבים . בחצר מטופחת עם קפה/ תה ועוגת הבית אפשר לשלב מפגש ב</w:t>
      </w:r>
      <w:r w:rsidRPr="00BE12CC">
        <w:rPr>
          <w:rFonts w:ascii="David" w:eastAsia="Times New Roman" w:hAnsi="David" w:cs="David"/>
          <w:b/>
          <w:bCs/>
          <w:sz w:val="24"/>
          <w:szCs w:val="24"/>
          <w:rtl/>
        </w:rPr>
        <w:t>"קול השופר"</w:t>
      </w:r>
      <w:r w:rsidRPr="00BE12CC">
        <w:rPr>
          <w:rFonts w:ascii="David" w:eastAsia="Times New Roman" w:hAnsi="David" w:cs="David"/>
          <w:sz w:val="24"/>
          <w:szCs w:val="24"/>
          <w:rtl/>
        </w:rPr>
        <w:t xml:space="preserve"> , חבר המושב שזו מלאכתו וזו יצירתו והוא מספר בחן </w:t>
      </w:r>
      <w:proofErr w:type="spellStart"/>
      <w:r w:rsidRPr="00BE12CC">
        <w:rPr>
          <w:rFonts w:ascii="David" w:eastAsia="Times New Roman" w:hAnsi="David" w:cs="David"/>
          <w:sz w:val="24"/>
          <w:szCs w:val="24"/>
          <w:rtl/>
        </w:rPr>
        <w:t>ובענין</w:t>
      </w:r>
      <w:proofErr w:type="spellEnd"/>
      <w:r w:rsidRPr="00BE12CC">
        <w:rPr>
          <w:rFonts w:ascii="David" w:eastAsia="Times New Roman" w:hAnsi="David" w:cs="David"/>
          <w:sz w:val="24"/>
          <w:szCs w:val="24"/>
          <w:rtl/>
        </w:rPr>
        <w:t xml:space="preserve"> על הכנת שופרות, איכותם וסגולותיהם, אומנות ייחודית ומרגשת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נמשיך ונצפין </w:t>
      </w:r>
      <w:r w:rsidRPr="00BE12CC">
        <w:rPr>
          <w:rFonts w:ascii="David" w:eastAsia="Times New Roman" w:hAnsi="David" w:cs="David"/>
          <w:b/>
          <w:bCs/>
          <w:sz w:val="24"/>
          <w:szCs w:val="24"/>
          <w:rtl/>
        </w:rPr>
        <w:t>למושב קשת</w:t>
      </w:r>
      <w:r w:rsidRPr="00BE12CC">
        <w:rPr>
          <w:rFonts w:ascii="David" w:eastAsia="Times New Roman" w:hAnsi="David" w:cs="David"/>
          <w:sz w:val="24"/>
          <w:szCs w:val="24"/>
          <w:rtl/>
        </w:rPr>
        <w:t xml:space="preserve"> למפגש מרתק עם אחת ממקימי המושב שלקחה חלק בהתיישבות הראשונית </w:t>
      </w:r>
      <w:proofErr w:type="spellStart"/>
      <w:r w:rsidRPr="00BE12CC">
        <w:rPr>
          <w:rFonts w:ascii="David" w:eastAsia="Times New Roman" w:hAnsi="David" w:cs="David"/>
          <w:sz w:val="24"/>
          <w:szCs w:val="24"/>
          <w:rtl/>
        </w:rPr>
        <w:t>בקונייטרה</w:t>
      </w:r>
      <w:proofErr w:type="spellEnd"/>
      <w:r w:rsidRPr="00BE12CC">
        <w:rPr>
          <w:rFonts w:ascii="David" w:eastAsia="Times New Roman" w:hAnsi="David" w:cs="David"/>
          <w:sz w:val="24"/>
          <w:szCs w:val="24"/>
          <w:rtl/>
        </w:rPr>
        <w:t>, מספרת בהתרגשות על ימים סוערים, על אידיאולוגיה ותחושה שלקחה חלק בהיסטוריה של המדינה והחברה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אפשר לסיים בביקור </w:t>
      </w:r>
      <w:r w:rsidRPr="00BE12CC">
        <w:rPr>
          <w:rFonts w:ascii="David" w:eastAsia="Times New Roman" w:hAnsi="David" w:cs="David"/>
          <w:b/>
          <w:bCs/>
          <w:sz w:val="24"/>
          <w:szCs w:val="24"/>
          <w:rtl/>
        </w:rPr>
        <w:t>ביקב בהט</w:t>
      </w:r>
      <w:r w:rsidRPr="00BE12CC">
        <w:rPr>
          <w:rFonts w:ascii="David" w:eastAsia="Times New Roman" w:hAnsi="David" w:cs="David"/>
          <w:sz w:val="24"/>
          <w:szCs w:val="24"/>
          <w:rtl/>
        </w:rPr>
        <w:t xml:space="preserve"> </w:t>
      </w:r>
      <w:r w:rsidRPr="00BE12CC">
        <w:rPr>
          <w:rFonts w:ascii="David" w:eastAsia="Times New Roman" w:hAnsi="David" w:cs="David"/>
          <w:b/>
          <w:bCs/>
          <w:sz w:val="24"/>
          <w:szCs w:val="24"/>
          <w:rtl/>
        </w:rPr>
        <w:t>בקיבוץ עין זיוון</w:t>
      </w:r>
      <w:r w:rsidRPr="00BE12CC">
        <w:rPr>
          <w:rFonts w:ascii="David" w:eastAsia="Times New Roman" w:hAnsi="David" w:cs="David"/>
          <w:sz w:val="24"/>
          <w:szCs w:val="24"/>
          <w:rtl/>
        </w:rPr>
        <w:t xml:space="preserve"> , לשמוע על יין מקומי וגם לטעום,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גם לשמוע את סיפור ההפרטה בקיבוץ הראשון שיצא לדרך חדשה ונועזת וכל התנועה הקיבוצית בעקבותיו .ולהתכבד בצלחת מרק מעולה וכשר, בגט חם , קפה ועוגיות .</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rtl/>
        </w:rPr>
        <w:t xml:space="preserve">4) </w:t>
      </w:r>
      <w:r w:rsidRPr="00BE12CC">
        <w:rPr>
          <w:rFonts w:ascii="David" w:eastAsia="Times New Roman" w:hAnsi="David" w:cs="David"/>
          <w:b/>
          <w:bCs/>
          <w:color w:val="008000"/>
          <w:sz w:val="24"/>
          <w:szCs w:val="24"/>
          <w:u w:val="single"/>
          <w:rtl/>
        </w:rPr>
        <w:t>על כביש הצפון – נופים, אמנות וסיפורי פלמ"ח גם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 xml:space="preserve">בקיבוץ </w:t>
      </w:r>
      <w:proofErr w:type="spellStart"/>
      <w:r w:rsidRPr="00BE12CC">
        <w:rPr>
          <w:rFonts w:ascii="David" w:eastAsia="Times New Roman" w:hAnsi="David" w:cs="David"/>
          <w:b/>
          <w:bCs/>
          <w:sz w:val="24"/>
          <w:szCs w:val="24"/>
          <w:rtl/>
        </w:rPr>
        <w:t>מלכייה</w:t>
      </w:r>
      <w:proofErr w:type="spellEnd"/>
      <w:r w:rsidRPr="00BE12CC">
        <w:rPr>
          <w:rFonts w:ascii="David" w:eastAsia="Times New Roman" w:hAnsi="David" w:cs="David"/>
          <w:sz w:val="24"/>
          <w:szCs w:val="24"/>
          <w:rtl/>
        </w:rPr>
        <w:t xml:space="preserve"> נבקר במצפור חדש ומרשים עם תצפית מרהיבה אל עמק החולה והגולן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וגם סיפורי קרבות תש"ח קשים ומרתקים נספר שם ועל הקמתה של אנדרטה מחודשת רק לאחרונה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נשאל למה לא די באנדרטת פלמ"ח אחת ונחשוף מידע שנתגלה רק לאחרונה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lastRenderedPageBreak/>
        <w:t>בקיבוץ ברעם</w:t>
      </w:r>
      <w:r w:rsidRPr="00BE12CC">
        <w:rPr>
          <w:rFonts w:ascii="David" w:eastAsia="Times New Roman" w:hAnsi="David" w:cs="David"/>
          <w:sz w:val="24"/>
          <w:szCs w:val="24"/>
          <w:rtl/>
        </w:rPr>
        <w:t xml:space="preserve"> נבקר במוזיאון מיוחד ומרגש לאמנות ויודאיקה ,עם תצוגה נפלאה בליווי הסבר מעניין, מומלץ. </w:t>
      </w:r>
    </w:p>
    <w:p w:rsidR="00BE12CC" w:rsidRPr="00BE12CC" w:rsidRDefault="00BE12CC" w:rsidP="00BE12CC">
      <w:pPr>
        <w:spacing w:after="0" w:line="240" w:lineRule="auto"/>
        <w:ind w:right="360"/>
        <w:rPr>
          <w:rFonts w:ascii="David" w:eastAsia="Times New Roman" w:hAnsi="David" w:cs="David"/>
          <w:sz w:val="24"/>
          <w:szCs w:val="24"/>
          <w:rtl/>
        </w:rPr>
      </w:pPr>
      <w:r w:rsidRPr="00BE12CC">
        <w:rPr>
          <w:rFonts w:ascii="David" w:eastAsia="Times New Roman" w:hAnsi="David" w:cs="David"/>
          <w:sz w:val="24"/>
          <w:szCs w:val="24"/>
          <w:rtl/>
        </w:rPr>
        <w:t>ב</w:t>
      </w:r>
      <w:r w:rsidRPr="00BE12CC">
        <w:rPr>
          <w:rFonts w:ascii="David" w:eastAsia="Times New Roman" w:hAnsi="David" w:cs="David"/>
          <w:b/>
          <w:bCs/>
          <w:sz w:val="24"/>
          <w:szCs w:val="24"/>
          <w:rtl/>
        </w:rPr>
        <w:t xml:space="preserve">חווה חקלאית </w:t>
      </w:r>
      <w:r w:rsidRPr="00BE12CC">
        <w:rPr>
          <w:rFonts w:ascii="David" w:eastAsia="Times New Roman" w:hAnsi="David" w:cs="David"/>
          <w:sz w:val="24"/>
          <w:szCs w:val="24"/>
          <w:rtl/>
        </w:rPr>
        <w:t>בהרי הגליל העליון ,נשמע על פיתוח זנים, על חקלאות מתקדמת , הדואגת גם לאיכות הסביבה ולבריאות הצרכנים , נתפעל מהפריחה או נטעם מהפרי, לפי העונה. (</w:t>
      </w:r>
      <w:proofErr w:type="spellStart"/>
      <w:r w:rsidRPr="00BE12CC">
        <w:rPr>
          <w:rFonts w:ascii="David" w:eastAsia="Times New Roman" w:hAnsi="David" w:cs="David"/>
          <w:sz w:val="24"/>
          <w:szCs w:val="24"/>
          <w:rtl/>
        </w:rPr>
        <w:t>אמצ"ש</w:t>
      </w:r>
      <w:proofErr w:type="spellEnd"/>
      <w:r w:rsidRPr="00BE12CC">
        <w:rPr>
          <w:rFonts w:ascii="David" w:eastAsia="Times New Roman" w:hAnsi="David" w:cs="David"/>
          <w:sz w:val="24"/>
          <w:szCs w:val="24"/>
          <w:rtl/>
        </w:rPr>
        <w:t>)</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 xml:space="preserve">ובגוש חלב </w:t>
      </w:r>
      <w:r w:rsidRPr="00BE12CC">
        <w:rPr>
          <w:rFonts w:ascii="David" w:eastAsia="Times New Roman" w:hAnsi="David" w:cs="David"/>
          <w:sz w:val="24"/>
          <w:szCs w:val="24"/>
          <w:rtl/>
        </w:rPr>
        <w:t>נבקר ביקב מקומי משפחתי שמייצר יין/ליקר וערק משובח , גם מספר על הנוצרים המרונים ושפתם הארמית שמנסים היום להשיבה לחיי היום-יום של העדה וללמדה בבתי הספר .</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rtl/>
        </w:rPr>
        <w:t>5)</w:t>
      </w:r>
      <w:r w:rsidRPr="00BE12CC">
        <w:rPr>
          <w:rFonts w:ascii="David" w:eastAsia="Times New Roman" w:hAnsi="David" w:cs="David"/>
          <w:color w:val="008000"/>
          <w:sz w:val="24"/>
          <w:szCs w:val="24"/>
          <w:rtl/>
        </w:rPr>
        <w:t xml:space="preserve"> </w:t>
      </w:r>
      <w:r w:rsidRPr="00BE12CC">
        <w:rPr>
          <w:rFonts w:ascii="David" w:eastAsia="Times New Roman" w:hAnsi="David" w:cs="David"/>
          <w:b/>
          <w:bCs/>
          <w:color w:val="008000"/>
          <w:sz w:val="24"/>
          <w:szCs w:val="24"/>
          <w:u w:val="single"/>
          <w:rtl/>
        </w:rPr>
        <w:t>טיול בעקבות הסופר מאיר שלו, למחוזות ילדותו וסיפוריו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הטיול ייסוב בעמק יזרעאל בין</w:t>
      </w:r>
      <w:r w:rsidRPr="00BE12CC">
        <w:rPr>
          <w:rFonts w:ascii="David" w:eastAsia="Times New Roman" w:hAnsi="David" w:cs="David"/>
          <w:b/>
          <w:bCs/>
          <w:sz w:val="24"/>
          <w:szCs w:val="24"/>
          <w:rtl/>
        </w:rPr>
        <w:t xml:space="preserve"> נהלל ואלוני אבא</w:t>
      </w:r>
      <w:r w:rsidRPr="00BE12CC">
        <w:rPr>
          <w:rFonts w:ascii="David" w:eastAsia="Times New Roman" w:hAnsi="David" w:cs="David"/>
          <w:sz w:val="24"/>
          <w:szCs w:val="24"/>
          <w:rtl/>
        </w:rPr>
        <w:t>.</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 אלו הן התחנות בהן נכיר ונספר מחוויותיו הספרותיות של מאיר שלו ובכלל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נהלל</w:t>
      </w:r>
      <w:r w:rsidRPr="00BE12CC">
        <w:rPr>
          <w:rFonts w:ascii="David" w:eastAsia="Times New Roman" w:hAnsi="David" w:cs="David"/>
          <w:sz w:val="24"/>
          <w:szCs w:val="24"/>
          <w:rtl/>
        </w:rPr>
        <w:t xml:space="preserve">- המושב הראשון שהוקם בארץ. נקריא קטעים מספריו של מאיר שלו ונתרגש יחד למשמע הזיכרונות והחוויות שלו מהמושב בו אמו נולדה והנחילה לו את האהבה לכפר, לשדה ולחופש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נעלה </w:t>
      </w:r>
      <w:r w:rsidRPr="00BE12CC">
        <w:rPr>
          <w:rFonts w:ascii="David" w:eastAsia="Times New Roman" w:hAnsi="David" w:cs="David"/>
          <w:b/>
          <w:bCs/>
          <w:sz w:val="24"/>
          <w:szCs w:val="24"/>
          <w:rtl/>
        </w:rPr>
        <w:t>לבית הקברות בתל שימרון</w:t>
      </w:r>
      <w:r w:rsidRPr="00BE12CC">
        <w:rPr>
          <w:rFonts w:ascii="David" w:eastAsia="Times New Roman" w:hAnsi="David" w:cs="David"/>
          <w:sz w:val="24"/>
          <w:szCs w:val="24"/>
          <w:rtl/>
        </w:rPr>
        <w:t xml:space="preserve"> ונספר על הסבתא ושואב האבק שלה ועל דמויות של מפורסמים וגם אלו מן השורה שהונחו לעד על הגבעה הצופה אל העמק היפה.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באלוני אבא</w:t>
      </w:r>
      <w:r w:rsidRPr="00BE12CC">
        <w:rPr>
          <w:rFonts w:ascii="David" w:eastAsia="Times New Roman" w:hAnsi="David" w:cs="David"/>
          <w:sz w:val="24"/>
          <w:szCs w:val="24"/>
          <w:rtl/>
        </w:rPr>
        <w:t xml:space="preserve"> נטייל ברגל כשעה </w:t>
      </w:r>
      <w:r w:rsidRPr="00BE12CC">
        <w:rPr>
          <w:rFonts w:ascii="David" w:eastAsia="Times New Roman" w:hAnsi="David" w:cs="David"/>
          <w:b/>
          <w:bCs/>
          <w:sz w:val="24"/>
          <w:szCs w:val="24"/>
          <w:rtl/>
        </w:rPr>
        <w:t>בשמורת האלונים</w:t>
      </w:r>
      <w:r w:rsidRPr="00BE12CC">
        <w:rPr>
          <w:rFonts w:ascii="David" w:eastAsia="Times New Roman" w:hAnsi="David" w:cs="David"/>
          <w:sz w:val="24"/>
          <w:szCs w:val="24"/>
          <w:rtl/>
        </w:rPr>
        <w:t xml:space="preserve"> ופריחות האביב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ונשוטט בין בתיו ושרידיו של הכפר</w:t>
      </w:r>
      <w:r w:rsidRPr="00BE12CC">
        <w:rPr>
          <w:rFonts w:ascii="David" w:eastAsia="Times New Roman" w:hAnsi="David" w:cs="David"/>
          <w:b/>
          <w:bCs/>
          <w:sz w:val="24"/>
          <w:szCs w:val="24"/>
          <w:rtl/>
        </w:rPr>
        <w:t xml:space="preserve"> </w:t>
      </w:r>
      <w:proofErr w:type="spellStart"/>
      <w:r w:rsidRPr="00BE12CC">
        <w:rPr>
          <w:rFonts w:ascii="David" w:eastAsia="Times New Roman" w:hAnsi="David" w:cs="David"/>
          <w:b/>
          <w:bCs/>
          <w:sz w:val="24"/>
          <w:szCs w:val="24"/>
          <w:rtl/>
        </w:rPr>
        <w:t>וולדהיים</w:t>
      </w:r>
      <w:proofErr w:type="spellEnd"/>
      <w:r w:rsidRPr="00BE12CC">
        <w:rPr>
          <w:rFonts w:ascii="David" w:eastAsia="Times New Roman" w:hAnsi="David" w:cs="David"/>
          <w:sz w:val="24"/>
          <w:szCs w:val="24"/>
          <w:rtl/>
        </w:rPr>
        <w:t xml:space="preserve"> שנותרו עדיין למזכרת מימי הטמפלרים . על הכפר הזה מספר מאיר שלו בספריו ואנחנו נחפש את סימני הדרך שעוד נותרו כאן למזכרת . </w:t>
      </w:r>
    </w:p>
    <w:p w:rsidR="00BE12CC" w:rsidRPr="00BE12CC" w:rsidRDefault="00BE12CC" w:rsidP="00BE12CC">
      <w:pPr>
        <w:numPr>
          <w:ilvl w:val="0"/>
          <w:numId w:val="34"/>
        </w:num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אפשר לשלב ביקור </w:t>
      </w:r>
      <w:r w:rsidRPr="00BE12CC">
        <w:rPr>
          <w:rFonts w:ascii="David" w:eastAsia="Times New Roman" w:hAnsi="David" w:cs="David"/>
          <w:b/>
          <w:bCs/>
          <w:sz w:val="24"/>
          <w:szCs w:val="24"/>
          <w:rtl/>
        </w:rPr>
        <w:t>במשטרת נהלל</w:t>
      </w:r>
      <w:r w:rsidRPr="00BE12CC">
        <w:rPr>
          <w:rFonts w:ascii="David" w:eastAsia="Times New Roman" w:hAnsi="David" w:cs="David"/>
          <w:sz w:val="24"/>
          <w:szCs w:val="24"/>
          <w:rtl/>
        </w:rPr>
        <w:t xml:space="preserve"> / </w:t>
      </w:r>
      <w:r w:rsidRPr="00BE12CC">
        <w:rPr>
          <w:rFonts w:ascii="David" w:eastAsia="Times New Roman" w:hAnsi="David" w:cs="David"/>
          <w:b/>
          <w:bCs/>
          <w:sz w:val="24"/>
          <w:szCs w:val="24"/>
          <w:rtl/>
        </w:rPr>
        <w:t>בסליק</w:t>
      </w:r>
      <w:r w:rsidRPr="00BE12CC">
        <w:rPr>
          <w:rFonts w:ascii="David" w:eastAsia="Times New Roman" w:hAnsi="David" w:cs="David"/>
          <w:sz w:val="24"/>
          <w:szCs w:val="24"/>
          <w:rtl/>
        </w:rPr>
        <w:t xml:space="preserve"> של משפ' </w:t>
      </w:r>
      <w:proofErr w:type="spellStart"/>
      <w:r w:rsidRPr="00BE12CC">
        <w:rPr>
          <w:rFonts w:ascii="David" w:eastAsia="Times New Roman" w:hAnsi="David" w:cs="David"/>
          <w:sz w:val="24"/>
          <w:szCs w:val="24"/>
          <w:rtl/>
        </w:rPr>
        <w:t>אבידוב</w:t>
      </w:r>
      <w:proofErr w:type="spellEnd"/>
      <w:r w:rsidRPr="00BE12CC">
        <w:rPr>
          <w:rFonts w:ascii="David" w:eastAsia="Times New Roman" w:hAnsi="David" w:cs="David"/>
          <w:sz w:val="24"/>
          <w:szCs w:val="24"/>
          <w:rtl/>
        </w:rPr>
        <w:t xml:space="preserve"> /  </w:t>
      </w:r>
      <w:r w:rsidRPr="00BE12CC">
        <w:rPr>
          <w:rFonts w:ascii="David" w:eastAsia="Times New Roman" w:hAnsi="David" w:cs="David"/>
          <w:b/>
          <w:bCs/>
          <w:sz w:val="24"/>
          <w:szCs w:val="24"/>
          <w:rtl/>
        </w:rPr>
        <w:t>בכפר זרזיר</w:t>
      </w:r>
      <w:r w:rsidRPr="00BE12CC">
        <w:rPr>
          <w:rFonts w:ascii="David" w:eastAsia="Times New Roman" w:hAnsi="David" w:cs="David"/>
          <w:sz w:val="24"/>
          <w:szCs w:val="24"/>
          <w:rtl/>
        </w:rPr>
        <w:t xml:space="preserve"> אצל בדואית מודרנית .</w:t>
      </w:r>
    </w:p>
    <w:p w:rsidR="00BE12CC" w:rsidRPr="00BE12CC" w:rsidRDefault="00BE12CC" w:rsidP="00BE12CC">
      <w:pPr>
        <w:numPr>
          <w:ilvl w:val="0"/>
          <w:numId w:val="34"/>
        </w:numPr>
        <w:spacing w:after="0" w:line="240" w:lineRule="auto"/>
        <w:rPr>
          <w:rFonts w:ascii="David" w:eastAsia="Times New Roman" w:hAnsi="David" w:cs="David"/>
          <w:sz w:val="24"/>
          <w:szCs w:val="24"/>
        </w:rPr>
      </w:pPr>
      <w:r w:rsidRPr="00BE12CC">
        <w:rPr>
          <w:rFonts w:ascii="David" w:eastAsia="Times New Roman" w:hAnsi="David" w:cs="David"/>
          <w:sz w:val="24"/>
          <w:szCs w:val="24"/>
          <w:rtl/>
        </w:rPr>
        <w:t xml:space="preserve">מפגש עם </w:t>
      </w:r>
      <w:r w:rsidRPr="00BE12CC">
        <w:rPr>
          <w:rFonts w:ascii="David" w:eastAsia="Times New Roman" w:hAnsi="David" w:cs="David"/>
          <w:b/>
          <w:bCs/>
          <w:sz w:val="24"/>
          <w:szCs w:val="24"/>
          <w:rtl/>
        </w:rPr>
        <w:t>זוג מוזיקאים</w:t>
      </w:r>
      <w:r w:rsidRPr="00BE12CC">
        <w:rPr>
          <w:rFonts w:ascii="David" w:eastAsia="Times New Roman" w:hAnsi="David" w:cs="David"/>
          <w:sz w:val="24"/>
          <w:szCs w:val="24"/>
          <w:rtl/>
        </w:rPr>
        <w:t xml:space="preserve"> שמארחים בביתם הנאה הצופה אל העמק עם שירי א"י והעמק .</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color w:val="008000"/>
          <w:sz w:val="24"/>
          <w:szCs w:val="24"/>
          <w:u w:val="single"/>
          <w:rtl/>
        </w:rPr>
        <w:t xml:space="preserve">6) </w:t>
      </w:r>
      <w:proofErr w:type="spellStart"/>
      <w:r w:rsidRPr="00BE12CC">
        <w:rPr>
          <w:rFonts w:ascii="David" w:eastAsia="Times New Roman" w:hAnsi="David" w:cs="David"/>
          <w:b/>
          <w:bCs/>
          <w:color w:val="008000"/>
          <w:sz w:val="24"/>
          <w:szCs w:val="24"/>
          <w:u w:val="single"/>
          <w:rtl/>
        </w:rPr>
        <w:t>כריסמס</w:t>
      </w:r>
      <w:proofErr w:type="spellEnd"/>
      <w:r w:rsidRPr="00BE12CC">
        <w:rPr>
          <w:rFonts w:ascii="David" w:eastAsia="Times New Roman" w:hAnsi="David" w:cs="David"/>
          <w:b/>
          <w:bCs/>
          <w:color w:val="008000"/>
          <w:sz w:val="24"/>
          <w:szCs w:val="24"/>
          <w:u w:val="single"/>
          <w:rtl/>
        </w:rPr>
        <w:t xml:space="preserve"> בגליל : סיור בכפרים הנוצריים לקראת החג  (20-27דצמבר)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בכפרי הגליל מתכוננים בחודש זה לחג המולד, כה מפתיע שכאן כה קרוב יש אווירה אחרת של חג נוצרי המאחד את כל העדות לתהלוכה ברחובות, תזמורות ובני נוער, מיסה בכנסייה וסוכריות לאורחים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הרבה קישוטים, אורות ודמויות סנטה קלאוס , קישוטי חג ביתיים עם צבעים ואורות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 </w:t>
      </w:r>
      <w:proofErr w:type="spellStart"/>
      <w:r w:rsidRPr="00BE12CC">
        <w:rPr>
          <w:rFonts w:ascii="David" w:eastAsia="Times New Roman" w:hAnsi="David" w:cs="David"/>
          <w:b/>
          <w:bCs/>
          <w:sz w:val="24"/>
          <w:szCs w:val="24"/>
          <w:rtl/>
        </w:rPr>
        <w:t>בטורען</w:t>
      </w:r>
      <w:proofErr w:type="spellEnd"/>
      <w:r w:rsidRPr="00BE12CC">
        <w:rPr>
          <w:rFonts w:ascii="David" w:eastAsia="Times New Roman" w:hAnsi="David" w:cs="David"/>
          <w:b/>
          <w:bCs/>
          <w:sz w:val="24"/>
          <w:szCs w:val="24"/>
          <w:rtl/>
        </w:rPr>
        <w:t xml:space="preserve"> , </w:t>
      </w:r>
      <w:proofErr w:type="spellStart"/>
      <w:r w:rsidRPr="00BE12CC">
        <w:rPr>
          <w:rFonts w:ascii="David" w:eastAsia="Times New Roman" w:hAnsi="David" w:cs="David"/>
          <w:b/>
          <w:bCs/>
          <w:sz w:val="24"/>
          <w:szCs w:val="24"/>
          <w:rtl/>
        </w:rPr>
        <w:t>בעילבון</w:t>
      </w:r>
      <w:proofErr w:type="spellEnd"/>
      <w:r w:rsidRPr="00BE12CC">
        <w:rPr>
          <w:rFonts w:ascii="David" w:eastAsia="Times New Roman" w:hAnsi="David" w:cs="David"/>
          <w:b/>
          <w:bCs/>
          <w:sz w:val="24"/>
          <w:szCs w:val="24"/>
          <w:rtl/>
        </w:rPr>
        <w:t xml:space="preserve"> , </w:t>
      </w:r>
      <w:proofErr w:type="spellStart"/>
      <w:r w:rsidRPr="00BE12CC">
        <w:rPr>
          <w:rFonts w:ascii="David" w:eastAsia="Times New Roman" w:hAnsi="David" w:cs="David"/>
          <w:b/>
          <w:bCs/>
          <w:sz w:val="24"/>
          <w:szCs w:val="24"/>
          <w:rtl/>
        </w:rPr>
        <w:t>באעיבלין</w:t>
      </w:r>
      <w:proofErr w:type="spellEnd"/>
      <w:r w:rsidRPr="00BE12CC">
        <w:rPr>
          <w:rFonts w:ascii="David" w:eastAsia="Times New Roman" w:hAnsi="David" w:cs="David"/>
          <w:b/>
          <w:bCs/>
          <w:sz w:val="24"/>
          <w:szCs w:val="24"/>
          <w:rtl/>
        </w:rPr>
        <w:t xml:space="preserve">, </w:t>
      </w:r>
      <w:proofErr w:type="spellStart"/>
      <w:r w:rsidRPr="00BE12CC">
        <w:rPr>
          <w:rFonts w:ascii="David" w:eastAsia="Times New Roman" w:hAnsi="David" w:cs="David"/>
          <w:b/>
          <w:bCs/>
          <w:sz w:val="24"/>
          <w:szCs w:val="24"/>
          <w:rtl/>
        </w:rPr>
        <w:t>במעיליא</w:t>
      </w:r>
      <w:proofErr w:type="spellEnd"/>
      <w:r w:rsidRPr="00BE12CC">
        <w:rPr>
          <w:rFonts w:ascii="David" w:eastAsia="Times New Roman" w:hAnsi="David" w:cs="David"/>
          <w:b/>
          <w:bCs/>
          <w:sz w:val="24"/>
          <w:szCs w:val="24"/>
          <w:rtl/>
        </w:rPr>
        <w:t xml:space="preserve"> </w:t>
      </w:r>
      <w:r w:rsidRPr="00BE12CC">
        <w:rPr>
          <w:rFonts w:ascii="David" w:eastAsia="Times New Roman" w:hAnsi="David" w:cs="David"/>
          <w:sz w:val="24"/>
          <w:szCs w:val="24"/>
          <w:rtl/>
        </w:rPr>
        <w:t xml:space="preserve">, </w:t>
      </w:r>
      <w:proofErr w:type="spellStart"/>
      <w:r w:rsidRPr="00BE12CC">
        <w:rPr>
          <w:rFonts w:ascii="David" w:eastAsia="Times New Roman" w:hAnsi="David" w:cs="David"/>
          <w:b/>
          <w:bCs/>
          <w:sz w:val="24"/>
          <w:szCs w:val="24"/>
          <w:rtl/>
        </w:rPr>
        <w:t>בפסוטה</w:t>
      </w:r>
      <w:proofErr w:type="spellEnd"/>
      <w:r w:rsidRPr="00BE12CC">
        <w:rPr>
          <w:rFonts w:ascii="David" w:eastAsia="Times New Roman" w:hAnsi="David" w:cs="David"/>
          <w:sz w:val="24"/>
          <w:szCs w:val="24"/>
          <w:rtl/>
        </w:rPr>
        <w:t xml:space="preserve"> , גוש חלב ועוד  .  </w:t>
      </w:r>
    </w:p>
    <w:p w:rsidR="00BE12CC" w:rsidRPr="00BE12CC" w:rsidRDefault="00BE12CC" w:rsidP="00BE12CC">
      <w:pPr>
        <w:spacing w:after="0" w:line="240" w:lineRule="auto"/>
        <w:rPr>
          <w:rFonts w:ascii="David" w:eastAsia="Times New Roman" w:hAnsi="David" w:cs="David"/>
          <w:sz w:val="24"/>
          <w:szCs w:val="24"/>
          <w:rtl/>
        </w:rPr>
      </w:pPr>
      <w:proofErr w:type="spellStart"/>
      <w:r w:rsidRPr="00BE12CC">
        <w:rPr>
          <w:rFonts w:ascii="David" w:eastAsia="Times New Roman" w:hAnsi="David" w:cs="David"/>
          <w:b/>
          <w:bCs/>
          <w:sz w:val="24"/>
          <w:szCs w:val="24"/>
          <w:rtl/>
        </w:rPr>
        <w:t>באעיבלין</w:t>
      </w:r>
      <w:proofErr w:type="spellEnd"/>
      <w:r w:rsidRPr="00BE12CC">
        <w:rPr>
          <w:rFonts w:ascii="David" w:eastAsia="Times New Roman" w:hAnsi="David" w:cs="David"/>
          <w:sz w:val="24"/>
          <w:szCs w:val="24"/>
          <w:rtl/>
        </w:rPr>
        <w:t xml:space="preserve"> נפגוש סיפור מרתק על נזירה שהוכרזה כקדושה וביתה הפך למקום עלייה לרגל, בית עתיק ששוקם נפלא ע"י הבעלים שהוא אדריכל ומומחה בשימור מלווה אותנו ומספר על התהליך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אפשר לשלב ביקורים </w:t>
      </w:r>
      <w:r w:rsidRPr="00BE12CC">
        <w:rPr>
          <w:rFonts w:ascii="David" w:eastAsia="Times New Roman" w:hAnsi="David" w:cs="David"/>
          <w:b/>
          <w:bCs/>
          <w:sz w:val="24"/>
          <w:szCs w:val="24"/>
          <w:rtl/>
        </w:rPr>
        <w:t>במועדון נשים</w:t>
      </w:r>
      <w:r w:rsidRPr="00BE12CC">
        <w:rPr>
          <w:rFonts w:ascii="David" w:eastAsia="Times New Roman" w:hAnsi="David" w:cs="David"/>
          <w:sz w:val="24"/>
          <w:szCs w:val="24"/>
          <w:rtl/>
        </w:rPr>
        <w:t xml:space="preserve"> , אצל </w:t>
      </w:r>
      <w:r w:rsidRPr="00BE12CC">
        <w:rPr>
          <w:rFonts w:ascii="David" w:eastAsia="Times New Roman" w:hAnsi="David" w:cs="David"/>
          <w:b/>
          <w:bCs/>
          <w:sz w:val="24"/>
          <w:szCs w:val="24"/>
          <w:rtl/>
        </w:rPr>
        <w:t>רוקע הנחושת</w:t>
      </w:r>
      <w:r w:rsidRPr="00BE12CC">
        <w:rPr>
          <w:rFonts w:ascii="David" w:eastAsia="Times New Roman" w:hAnsi="David" w:cs="David"/>
          <w:sz w:val="24"/>
          <w:szCs w:val="24"/>
          <w:rtl/>
        </w:rPr>
        <w:t xml:space="preserve"> , </w:t>
      </w:r>
      <w:r w:rsidRPr="00BE12CC">
        <w:rPr>
          <w:rFonts w:ascii="David" w:eastAsia="Times New Roman" w:hAnsi="David" w:cs="David"/>
          <w:b/>
          <w:bCs/>
          <w:sz w:val="24"/>
          <w:szCs w:val="24"/>
          <w:rtl/>
        </w:rPr>
        <w:t>ביקב מקומי</w:t>
      </w:r>
      <w:r w:rsidRPr="00BE12CC">
        <w:rPr>
          <w:rFonts w:ascii="David" w:eastAsia="Times New Roman" w:hAnsi="David" w:cs="David"/>
          <w:sz w:val="24"/>
          <w:szCs w:val="24"/>
          <w:rtl/>
        </w:rPr>
        <w:t xml:space="preserve"> שמייצר יין, ערק, גרפה ומיץ רימונים וגם מספר על המרונים של הגליל אשר שפתם ארמית ועוד </w:t>
      </w:r>
      <w:proofErr w:type="spellStart"/>
      <w:r w:rsidRPr="00BE12CC">
        <w:rPr>
          <w:rFonts w:ascii="David" w:eastAsia="Times New Roman" w:hAnsi="David" w:cs="David"/>
          <w:sz w:val="24"/>
          <w:szCs w:val="24"/>
          <w:rtl/>
        </w:rPr>
        <w:t>ועוד</w:t>
      </w:r>
      <w:proofErr w:type="spellEnd"/>
      <w:r w:rsidRPr="00BE12CC">
        <w:rPr>
          <w:rFonts w:ascii="David" w:eastAsia="Times New Roman" w:hAnsi="David" w:cs="David"/>
          <w:sz w:val="24"/>
          <w:szCs w:val="24"/>
          <w:rtl/>
        </w:rPr>
        <w:t xml:space="preserve"> .</w:t>
      </w:r>
    </w:p>
    <w:p w:rsidR="00BE12CC" w:rsidRPr="00BE12CC" w:rsidRDefault="00BE12CC" w:rsidP="00BE12CC">
      <w:pPr>
        <w:spacing w:after="0" w:line="240" w:lineRule="auto"/>
        <w:rPr>
          <w:rFonts w:ascii="David" w:eastAsia="Times New Roman" w:hAnsi="David" w:cs="David"/>
          <w:b/>
          <w:bCs/>
          <w:sz w:val="24"/>
          <w:szCs w:val="24"/>
          <w:rtl/>
        </w:rPr>
      </w:pPr>
      <w:r w:rsidRPr="00BE12CC">
        <w:rPr>
          <w:rFonts w:ascii="David" w:eastAsia="Times New Roman" w:hAnsi="David" w:cs="David"/>
          <w:b/>
          <w:bCs/>
          <w:sz w:val="24"/>
          <w:szCs w:val="24"/>
          <w:rtl/>
        </w:rPr>
        <w:t xml:space="preserve">בכל כפר התהלוכה </w:t>
      </w:r>
      <w:proofErr w:type="spellStart"/>
      <w:r w:rsidRPr="00BE12CC">
        <w:rPr>
          <w:rFonts w:ascii="David" w:eastAsia="Times New Roman" w:hAnsi="David" w:cs="David"/>
          <w:b/>
          <w:bCs/>
          <w:sz w:val="24"/>
          <w:szCs w:val="24"/>
          <w:rtl/>
        </w:rPr>
        <w:t>והארועים</w:t>
      </w:r>
      <w:proofErr w:type="spellEnd"/>
      <w:r w:rsidRPr="00BE12CC">
        <w:rPr>
          <w:rFonts w:ascii="David" w:eastAsia="Times New Roman" w:hAnsi="David" w:cs="David"/>
          <w:b/>
          <w:bCs/>
          <w:sz w:val="24"/>
          <w:szCs w:val="24"/>
          <w:rtl/>
        </w:rPr>
        <w:t xml:space="preserve"> ביום אחר ואת המסלול נתאים לתאריך הטיול ולאירועים .</w:t>
      </w:r>
    </w:p>
    <w:p w:rsidR="00BE12CC" w:rsidRPr="00BE12CC" w:rsidRDefault="00BE12CC" w:rsidP="00BE12CC">
      <w:pPr>
        <w:spacing w:after="0" w:line="240" w:lineRule="auto"/>
        <w:rPr>
          <w:rFonts w:ascii="David" w:eastAsia="Times New Roman" w:hAnsi="David" w:cs="David"/>
          <w:b/>
          <w:bCs/>
          <w:sz w:val="24"/>
          <w:szCs w:val="24"/>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rtl/>
        </w:rPr>
        <w:t>7</w:t>
      </w:r>
      <w:r w:rsidRPr="00BE12CC">
        <w:rPr>
          <w:rFonts w:ascii="David" w:eastAsia="Times New Roman" w:hAnsi="David" w:cs="David"/>
          <w:color w:val="008000"/>
          <w:sz w:val="24"/>
          <w:szCs w:val="24"/>
          <w:rtl/>
        </w:rPr>
        <w:t xml:space="preserve">) </w:t>
      </w:r>
      <w:r w:rsidRPr="00BE12CC">
        <w:rPr>
          <w:rFonts w:ascii="David" w:eastAsia="Times New Roman" w:hAnsi="David" w:cs="David"/>
          <w:b/>
          <w:bCs/>
          <w:color w:val="008000"/>
          <w:sz w:val="24"/>
          <w:szCs w:val="24"/>
          <w:u w:val="single"/>
          <w:rtl/>
        </w:rPr>
        <w:t>פסיפס אנושי בגליל המערבי  .   3-4 אתרים לבחירה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ביקור בכפר חסידים </w:t>
      </w:r>
      <w:r w:rsidRPr="00BE12CC">
        <w:rPr>
          <w:rFonts w:ascii="David" w:eastAsia="Times New Roman" w:hAnsi="David" w:cs="David"/>
          <w:b/>
          <w:bCs/>
          <w:sz w:val="24"/>
          <w:szCs w:val="24"/>
          <w:rtl/>
        </w:rPr>
        <w:t xml:space="preserve">"אצל </w:t>
      </w:r>
      <w:proofErr w:type="spellStart"/>
      <w:r w:rsidRPr="00BE12CC">
        <w:rPr>
          <w:rFonts w:ascii="David" w:eastAsia="Times New Roman" w:hAnsi="David" w:cs="David"/>
          <w:b/>
          <w:bCs/>
          <w:sz w:val="24"/>
          <w:szCs w:val="24"/>
          <w:rtl/>
        </w:rPr>
        <w:t>יענקל'ס</w:t>
      </w:r>
      <w:proofErr w:type="spellEnd"/>
      <w:r w:rsidRPr="00BE12CC">
        <w:rPr>
          <w:rFonts w:ascii="David" w:eastAsia="Times New Roman" w:hAnsi="David" w:cs="David"/>
          <w:b/>
          <w:bCs/>
          <w:sz w:val="24"/>
          <w:szCs w:val="24"/>
          <w:rtl/>
        </w:rPr>
        <w:t xml:space="preserve"> </w:t>
      </w:r>
      <w:proofErr w:type="spellStart"/>
      <w:r w:rsidRPr="00BE12CC">
        <w:rPr>
          <w:rFonts w:ascii="David" w:eastAsia="Times New Roman" w:hAnsi="David" w:cs="David"/>
          <w:b/>
          <w:bCs/>
          <w:sz w:val="24"/>
          <w:szCs w:val="24"/>
          <w:rtl/>
        </w:rPr>
        <w:t>שטטל</w:t>
      </w:r>
      <w:proofErr w:type="spellEnd"/>
      <w:r w:rsidRPr="00BE12CC">
        <w:rPr>
          <w:rFonts w:ascii="David" w:eastAsia="Times New Roman" w:hAnsi="David" w:cs="David"/>
          <w:b/>
          <w:bCs/>
          <w:sz w:val="24"/>
          <w:szCs w:val="24"/>
          <w:rtl/>
        </w:rPr>
        <w:t xml:space="preserve"> "</w:t>
      </w:r>
      <w:r w:rsidRPr="00BE12CC">
        <w:rPr>
          <w:rFonts w:ascii="David" w:eastAsia="Times New Roman" w:hAnsi="David" w:cs="David"/>
          <w:sz w:val="24"/>
          <w:szCs w:val="24"/>
          <w:rtl/>
        </w:rPr>
        <w:t xml:space="preserve">,אוסף מוצגים מדהים וסיפורים על העיירה הפולנית בהומור, בזמר ובריקוד </w:t>
      </w:r>
      <w:r w:rsidRPr="00BE12CC">
        <w:rPr>
          <w:rFonts w:ascii="David" w:eastAsia="Times New Roman" w:hAnsi="David" w:cs="David"/>
          <w:b/>
          <w:bCs/>
          <w:sz w:val="24"/>
          <w:szCs w:val="24"/>
          <w:u w:val="single"/>
          <w:rtl/>
        </w:rPr>
        <w:t xml:space="preserve">או </w:t>
      </w:r>
      <w:r w:rsidRPr="00BE12CC">
        <w:rPr>
          <w:rFonts w:ascii="David" w:eastAsia="Times New Roman" w:hAnsi="David" w:cs="David"/>
          <w:sz w:val="24"/>
          <w:szCs w:val="24"/>
          <w:rtl/>
        </w:rPr>
        <w:t>מפגש מקסים ב"</w:t>
      </w:r>
      <w:r w:rsidRPr="00BE12CC">
        <w:rPr>
          <w:rFonts w:ascii="David" w:eastAsia="Times New Roman" w:hAnsi="David" w:cs="David"/>
          <w:b/>
          <w:bCs/>
          <w:sz w:val="24"/>
          <w:szCs w:val="24"/>
          <w:rtl/>
        </w:rPr>
        <w:t>סוכה של כרמלה"</w:t>
      </w:r>
      <w:r w:rsidRPr="00BE12CC">
        <w:rPr>
          <w:rFonts w:ascii="David" w:eastAsia="Times New Roman" w:hAnsi="David" w:cs="David"/>
          <w:sz w:val="24"/>
          <w:szCs w:val="24"/>
          <w:rtl/>
        </w:rPr>
        <w:t xml:space="preserve">, במושב עמקה , עם העדה התימנית , קליעת סלים, מוזיקה  וחיי היום יום פעם והיום </w:t>
      </w:r>
      <w:r w:rsidRPr="00BE12CC">
        <w:rPr>
          <w:rFonts w:ascii="David" w:eastAsia="Times New Roman" w:hAnsi="David" w:cs="David"/>
          <w:b/>
          <w:bCs/>
          <w:sz w:val="24"/>
          <w:szCs w:val="24"/>
          <w:u w:val="single"/>
          <w:rtl/>
        </w:rPr>
        <w:t xml:space="preserve">או </w:t>
      </w:r>
      <w:r w:rsidRPr="00BE12CC">
        <w:rPr>
          <w:rFonts w:ascii="David" w:eastAsia="Times New Roman" w:hAnsi="David" w:cs="David"/>
          <w:sz w:val="24"/>
          <w:szCs w:val="24"/>
          <w:rtl/>
        </w:rPr>
        <w:t xml:space="preserve">מפגש עם אמנית מרשימה </w:t>
      </w:r>
      <w:r w:rsidRPr="00BE12CC">
        <w:rPr>
          <w:rFonts w:ascii="David" w:eastAsia="Times New Roman" w:hAnsi="David" w:cs="David"/>
          <w:b/>
          <w:bCs/>
          <w:sz w:val="24"/>
          <w:szCs w:val="24"/>
          <w:rtl/>
        </w:rPr>
        <w:t>"מוזיאון בסלון"</w:t>
      </w:r>
      <w:r w:rsidRPr="00BE12CC">
        <w:rPr>
          <w:rFonts w:ascii="David" w:eastAsia="Times New Roman" w:hAnsi="David" w:cs="David"/>
          <w:sz w:val="24"/>
          <w:szCs w:val="24"/>
          <w:rtl/>
        </w:rPr>
        <w:t xml:space="preserve"> שמספרת על עצמה ואומנותה בשיח משותף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מפגש וארוחה כורדית</w:t>
      </w:r>
      <w:r w:rsidRPr="00BE12CC">
        <w:rPr>
          <w:rFonts w:ascii="David" w:eastAsia="Times New Roman" w:hAnsi="David" w:cs="David"/>
          <w:sz w:val="24"/>
          <w:szCs w:val="24"/>
          <w:rtl/>
        </w:rPr>
        <w:t xml:space="preserve"> אותנטית במושב שתולה שעל גבול הצפון , גם סיפורה המיוחד והמפתיע של בעלת הבית.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סיור בכפר </w:t>
      </w:r>
      <w:r w:rsidRPr="00BE12CC">
        <w:rPr>
          <w:rFonts w:ascii="David" w:eastAsia="Times New Roman" w:hAnsi="David" w:cs="David"/>
          <w:b/>
          <w:bCs/>
          <w:sz w:val="24"/>
          <w:szCs w:val="24"/>
          <w:rtl/>
        </w:rPr>
        <w:t>תרשיחא-</w:t>
      </w:r>
      <w:r w:rsidRPr="00BE12CC">
        <w:rPr>
          <w:rFonts w:ascii="David" w:eastAsia="Times New Roman" w:hAnsi="David" w:cs="David"/>
          <w:sz w:val="24"/>
          <w:szCs w:val="24"/>
          <w:rtl/>
        </w:rPr>
        <w:t xml:space="preserve"> "כלת הגליל", כפר של נוצרים ומוסלמים , עם סיפור מקומי על סופים, כנסייה , מסגד וסמטאות של בעלי מלאכה שאמנותם הולכת ונעלמת , גם גידול הטבק עוד אפשר לראות בכפר.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סיור </w:t>
      </w:r>
      <w:r w:rsidRPr="00BE12CC">
        <w:rPr>
          <w:rFonts w:ascii="David" w:eastAsia="Times New Roman" w:hAnsi="David" w:cs="David"/>
          <w:b/>
          <w:bCs/>
          <w:sz w:val="24"/>
          <w:szCs w:val="24"/>
          <w:rtl/>
        </w:rPr>
        <w:t>בשבי ציון</w:t>
      </w:r>
      <w:r w:rsidRPr="00BE12CC">
        <w:rPr>
          <w:rFonts w:ascii="David" w:eastAsia="Times New Roman" w:hAnsi="David" w:cs="David"/>
          <w:sz w:val="24"/>
          <w:szCs w:val="24"/>
          <w:rtl/>
        </w:rPr>
        <w:t xml:space="preserve"> , ישוב של חומה ומגדל שהראשונים הגיעו אליו כקהילה אחת יחד מגרמניה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התיישבו על חוף הים ופתחו ישוב לתפארת , גם </w:t>
      </w:r>
      <w:proofErr w:type="spellStart"/>
      <w:r w:rsidRPr="00BE12CC">
        <w:rPr>
          <w:rFonts w:ascii="David" w:eastAsia="Times New Roman" w:hAnsi="David" w:cs="David"/>
          <w:sz w:val="24"/>
          <w:szCs w:val="24"/>
          <w:rtl/>
        </w:rPr>
        <w:t>ביכנ"ס</w:t>
      </w:r>
      <w:proofErr w:type="spellEnd"/>
      <w:r w:rsidRPr="00BE12CC">
        <w:rPr>
          <w:rFonts w:ascii="David" w:eastAsia="Times New Roman" w:hAnsi="David" w:cs="David"/>
          <w:sz w:val="24"/>
          <w:szCs w:val="24"/>
          <w:rtl/>
        </w:rPr>
        <w:t xml:space="preserve"> מיוחד, כנסיה ביזנטית ואנדרטת אסון השייטת .</w:t>
      </w:r>
    </w:p>
    <w:p w:rsidR="00BE12CC" w:rsidRPr="00BE12CC" w:rsidRDefault="00BE12CC" w:rsidP="00BE12CC">
      <w:pPr>
        <w:spacing w:after="0" w:line="240" w:lineRule="auto"/>
        <w:rPr>
          <w:rFonts w:ascii="David" w:eastAsia="Times New Roman" w:hAnsi="David" w:cs="David"/>
          <w:b/>
          <w:bCs/>
          <w:color w:val="008000"/>
          <w:sz w:val="24"/>
          <w:szCs w:val="24"/>
          <w:u w:val="single"/>
          <w:rtl/>
        </w:rPr>
      </w:pPr>
    </w:p>
    <w:p w:rsidR="00BE12CC" w:rsidRPr="00BE12CC" w:rsidRDefault="00BE12CC" w:rsidP="00BE12CC">
      <w:pPr>
        <w:spacing w:after="0" w:line="240" w:lineRule="auto"/>
        <w:rPr>
          <w:rFonts w:ascii="David" w:eastAsia="Times New Roman" w:hAnsi="David" w:cs="David"/>
          <w:b/>
          <w:bCs/>
          <w:color w:val="008000"/>
          <w:sz w:val="24"/>
          <w:szCs w:val="24"/>
          <w:u w:val="single"/>
          <w:rtl/>
        </w:rPr>
      </w:pPr>
      <w:r w:rsidRPr="00BE12CC">
        <w:rPr>
          <w:rFonts w:ascii="David" w:eastAsia="Times New Roman" w:hAnsi="David" w:cs="David"/>
          <w:b/>
          <w:bCs/>
          <w:color w:val="008000"/>
          <w:sz w:val="24"/>
          <w:szCs w:val="24"/>
          <w:u w:val="single"/>
          <w:rtl/>
        </w:rPr>
        <w:t xml:space="preserve">8) במישור חוף הכרמל : פיניקים, צלבנים, נפוליאון, הברון רוטשילד, מי לא היה פה ?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בתל דור</w:t>
      </w:r>
      <w:r w:rsidRPr="00BE12CC">
        <w:rPr>
          <w:rFonts w:ascii="David" w:eastAsia="Times New Roman" w:hAnsi="David" w:cs="David"/>
          <w:sz w:val="24"/>
          <w:szCs w:val="24"/>
          <w:rtl/>
        </w:rPr>
        <w:t xml:space="preserve"> נסייר מעט ונכיר את ממצאיו מאז התק' הכנענית ועד </w:t>
      </w:r>
      <w:proofErr w:type="spellStart"/>
      <w:r w:rsidRPr="00BE12CC">
        <w:rPr>
          <w:rFonts w:ascii="David" w:eastAsia="Times New Roman" w:hAnsi="David" w:cs="David"/>
          <w:sz w:val="24"/>
          <w:szCs w:val="24"/>
          <w:rtl/>
        </w:rPr>
        <w:t>לתק</w:t>
      </w:r>
      <w:proofErr w:type="spellEnd"/>
      <w:r w:rsidRPr="00BE12CC">
        <w:rPr>
          <w:rFonts w:ascii="David" w:eastAsia="Times New Roman" w:hAnsi="David" w:cs="David"/>
          <w:sz w:val="24"/>
          <w:szCs w:val="24"/>
          <w:rtl/>
        </w:rPr>
        <w:t xml:space="preserve">' הבריטית, ראו במקום </w:t>
      </w:r>
      <w:proofErr w:type="spellStart"/>
      <w:r w:rsidRPr="00BE12CC">
        <w:rPr>
          <w:rFonts w:ascii="David" w:eastAsia="Times New Roman" w:hAnsi="David" w:cs="David"/>
          <w:sz w:val="24"/>
          <w:szCs w:val="24"/>
          <w:rtl/>
        </w:rPr>
        <w:t>נק</w:t>
      </w:r>
      <w:proofErr w:type="spellEnd"/>
      <w:r w:rsidRPr="00BE12CC">
        <w:rPr>
          <w:rFonts w:ascii="David" w:eastAsia="Times New Roman" w:hAnsi="David" w:cs="David"/>
          <w:sz w:val="24"/>
          <w:szCs w:val="24"/>
          <w:rtl/>
        </w:rPr>
        <w:t>. אסטרטגית אל מול הים ומפרצים מתאים לפעילות ימית . נשקיף אל הנוף המרהיב הנשקף ממנו אל קו החוף צפונה ודרומה .</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t xml:space="preserve">נבקר </w:t>
      </w:r>
      <w:r w:rsidRPr="00BE12CC">
        <w:rPr>
          <w:rFonts w:ascii="David" w:eastAsia="Times New Roman" w:hAnsi="David" w:cs="David"/>
          <w:b/>
          <w:bCs/>
          <w:sz w:val="24"/>
          <w:szCs w:val="24"/>
          <w:rtl/>
        </w:rPr>
        <w:t xml:space="preserve">במוזיאון </w:t>
      </w:r>
      <w:proofErr w:type="spellStart"/>
      <w:r w:rsidRPr="00BE12CC">
        <w:rPr>
          <w:rFonts w:ascii="David" w:eastAsia="Times New Roman" w:hAnsi="David" w:cs="David"/>
          <w:b/>
          <w:bCs/>
          <w:sz w:val="24"/>
          <w:szCs w:val="24"/>
          <w:rtl/>
        </w:rPr>
        <w:t>המזגגה</w:t>
      </w:r>
      <w:proofErr w:type="spellEnd"/>
      <w:r w:rsidRPr="00BE12CC">
        <w:rPr>
          <w:rFonts w:ascii="David" w:eastAsia="Times New Roman" w:hAnsi="David" w:cs="David"/>
          <w:sz w:val="24"/>
          <w:szCs w:val="24"/>
          <w:rtl/>
        </w:rPr>
        <w:t xml:space="preserve"> בו מוצגים ממצאים עשירים של דור הקדומה, גם כאלו שנתגלו בחפירות ימיות וכמובן נשמע על חזונו של </w:t>
      </w:r>
      <w:hyperlink r:id="rId9" w:tooltip="אדמונד ג'יימס דה רוטשילד" w:history="1">
        <w:r w:rsidRPr="00BE12CC">
          <w:rPr>
            <w:rFonts w:ascii="David" w:eastAsia="Times New Roman" w:hAnsi="David" w:cs="David"/>
            <w:sz w:val="24"/>
            <w:szCs w:val="24"/>
            <w:rtl/>
          </w:rPr>
          <w:t>הברון רוטשילד</w:t>
        </w:r>
      </w:hyperlink>
      <w:r w:rsidRPr="00BE12CC">
        <w:rPr>
          <w:rFonts w:ascii="David" w:eastAsia="Times New Roman" w:hAnsi="David" w:cs="David"/>
          <w:sz w:val="24"/>
          <w:szCs w:val="24"/>
          <w:rtl/>
        </w:rPr>
        <w:t xml:space="preserve"> להקים </w:t>
      </w:r>
      <w:hyperlink r:id="rId10" w:tooltip="מפעל" w:history="1">
        <w:r w:rsidRPr="00BE12CC">
          <w:rPr>
            <w:rFonts w:ascii="David" w:eastAsia="Times New Roman" w:hAnsi="David" w:cs="David"/>
            <w:sz w:val="24"/>
            <w:szCs w:val="24"/>
            <w:rtl/>
          </w:rPr>
          <w:t>מפעל</w:t>
        </w:r>
      </w:hyperlink>
      <w:r w:rsidRPr="00BE12CC">
        <w:rPr>
          <w:rFonts w:ascii="David" w:eastAsia="Times New Roman" w:hAnsi="David" w:cs="David"/>
          <w:sz w:val="24"/>
          <w:szCs w:val="24"/>
          <w:rtl/>
        </w:rPr>
        <w:t xml:space="preserve"> </w:t>
      </w:r>
      <w:hyperlink r:id="rId11" w:tooltip="זכוכית" w:history="1">
        <w:r w:rsidRPr="00BE12CC">
          <w:rPr>
            <w:rFonts w:ascii="David" w:eastAsia="Times New Roman" w:hAnsi="David" w:cs="David"/>
            <w:sz w:val="24"/>
            <w:szCs w:val="24"/>
            <w:rtl/>
          </w:rPr>
          <w:t>זכוכית</w:t>
        </w:r>
      </w:hyperlink>
      <w:r w:rsidRPr="00BE12CC">
        <w:rPr>
          <w:rFonts w:ascii="David" w:eastAsia="Times New Roman" w:hAnsi="David" w:cs="David"/>
          <w:sz w:val="24"/>
          <w:szCs w:val="24"/>
          <w:rtl/>
        </w:rPr>
        <w:t xml:space="preserve"> לטובת תעשיית היין באזור (בתשלום).</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sz w:val="24"/>
          <w:szCs w:val="24"/>
          <w:rtl/>
        </w:rPr>
        <w:lastRenderedPageBreak/>
        <w:t xml:space="preserve">נבקר במרכז המבקרים החדש של </w:t>
      </w:r>
      <w:r w:rsidRPr="00BE12CC">
        <w:rPr>
          <w:rFonts w:ascii="David" w:eastAsia="Times New Roman" w:hAnsi="David" w:cs="David"/>
          <w:b/>
          <w:bCs/>
          <w:sz w:val="24"/>
          <w:szCs w:val="24"/>
          <w:rtl/>
        </w:rPr>
        <w:t>חברת "מלח הארץ"</w:t>
      </w:r>
      <w:r w:rsidRPr="00BE12CC">
        <w:rPr>
          <w:rFonts w:ascii="David" w:eastAsia="Times New Roman" w:hAnsi="David" w:cs="David"/>
          <w:sz w:val="24"/>
          <w:szCs w:val="24"/>
          <w:rtl/>
        </w:rPr>
        <w:t xml:space="preserve"> בעתלית , בו נפגוש את סיפור המפעל שהוקם כבר ב-1922 עם חזון ציוני א"י, את סיפורו של המלח, חשיבותו, דרכי הפקה וייצור, על שימושיו ועוד (בתשלום).</w:t>
      </w:r>
    </w:p>
    <w:p w:rsidR="00BE12CC" w:rsidRPr="00BE12CC" w:rsidRDefault="00BE12CC" w:rsidP="00BE12CC">
      <w:pPr>
        <w:spacing w:after="0" w:line="240" w:lineRule="auto"/>
        <w:rPr>
          <w:rFonts w:ascii="David" w:eastAsia="Times New Roman" w:hAnsi="David" w:cs="David"/>
          <w:sz w:val="24"/>
          <w:szCs w:val="24"/>
          <w:rtl/>
        </w:rPr>
      </w:pPr>
      <w:r w:rsidRPr="00BE12CC">
        <w:rPr>
          <w:rFonts w:ascii="David" w:eastAsia="Times New Roman" w:hAnsi="David" w:cs="David"/>
          <w:b/>
          <w:bCs/>
          <w:sz w:val="24"/>
          <w:szCs w:val="24"/>
          <w:rtl/>
        </w:rPr>
        <w:t>מפגש בעין כרמל</w:t>
      </w:r>
      <w:r w:rsidRPr="00BE12CC">
        <w:rPr>
          <w:rFonts w:ascii="David" w:eastAsia="Times New Roman" w:hAnsi="David" w:cs="David"/>
          <w:sz w:val="24"/>
          <w:szCs w:val="24"/>
          <w:rtl/>
        </w:rPr>
        <w:t xml:space="preserve">, בגן </w:t>
      </w:r>
      <w:proofErr w:type="spellStart"/>
      <w:r w:rsidRPr="00BE12CC">
        <w:rPr>
          <w:rFonts w:ascii="David" w:eastAsia="Times New Roman" w:hAnsi="David" w:cs="David"/>
          <w:sz w:val="24"/>
          <w:szCs w:val="24"/>
          <w:rtl/>
        </w:rPr>
        <w:t>הבזלתון</w:t>
      </w:r>
      <w:proofErr w:type="spellEnd"/>
      <w:r w:rsidRPr="00BE12CC">
        <w:rPr>
          <w:rFonts w:ascii="David" w:eastAsia="Times New Roman" w:hAnsi="David" w:cs="David"/>
          <w:sz w:val="24"/>
          <w:szCs w:val="24"/>
          <w:rtl/>
        </w:rPr>
        <w:t xml:space="preserve">, עם </w:t>
      </w:r>
      <w:r w:rsidRPr="00BE12CC">
        <w:rPr>
          <w:rFonts w:ascii="David" w:eastAsia="Times New Roman" w:hAnsi="David" w:cs="David"/>
          <w:b/>
          <w:bCs/>
          <w:sz w:val="24"/>
          <w:szCs w:val="24"/>
          <w:rtl/>
        </w:rPr>
        <w:t xml:space="preserve">אמן הבזלת דגן </w:t>
      </w:r>
      <w:proofErr w:type="spellStart"/>
      <w:r w:rsidRPr="00BE12CC">
        <w:rPr>
          <w:rFonts w:ascii="David" w:eastAsia="Times New Roman" w:hAnsi="David" w:cs="David"/>
          <w:b/>
          <w:bCs/>
          <w:sz w:val="24"/>
          <w:szCs w:val="24"/>
          <w:rtl/>
        </w:rPr>
        <w:t>שילובסקי</w:t>
      </w:r>
      <w:proofErr w:type="spellEnd"/>
      <w:r w:rsidRPr="00BE12CC">
        <w:rPr>
          <w:rFonts w:ascii="David" w:eastAsia="Times New Roman" w:hAnsi="David" w:cs="David"/>
          <w:sz w:val="24"/>
          <w:szCs w:val="24"/>
          <w:rtl/>
        </w:rPr>
        <w:t xml:space="preserve"> , מפסל פסלי ענק מסלעי בזלת , בהשפעת תרבויות קדומות מכל העולם, בשילוב יצירתיות, הומור והרבה עבודה קשה עם פטיש ואזמל. (מפגש עם האמן בתשלום).</w:t>
      </w:r>
    </w:p>
    <w:p w:rsidR="00BE12CC" w:rsidRPr="00BE12CC" w:rsidRDefault="00BE12CC" w:rsidP="00BE12CC">
      <w:pPr>
        <w:spacing w:after="0" w:line="240" w:lineRule="auto"/>
        <w:rPr>
          <w:rFonts w:ascii="David" w:eastAsia="Times New Roman" w:hAnsi="David" w:cs="David"/>
          <w:sz w:val="24"/>
          <w:szCs w:val="24"/>
          <w:rtl/>
        </w:rPr>
      </w:pPr>
    </w:p>
    <w:p w:rsidR="00BE12CC" w:rsidRPr="00BE12CC" w:rsidRDefault="00BE12CC" w:rsidP="00BE12CC">
      <w:pPr>
        <w:spacing w:after="0" w:line="240" w:lineRule="auto"/>
        <w:rPr>
          <w:rFonts w:ascii="David" w:eastAsia="Times New Roman" w:hAnsi="David" w:cs="David"/>
          <w:sz w:val="24"/>
          <w:szCs w:val="24"/>
          <w:rtl/>
        </w:rPr>
      </w:pPr>
    </w:p>
    <w:p w:rsidR="006628A9" w:rsidRPr="00BE12CC" w:rsidRDefault="00BE12CC" w:rsidP="00BE12CC">
      <w:pPr>
        <w:spacing w:after="0" w:line="240" w:lineRule="auto"/>
        <w:rPr>
          <w:rFonts w:ascii="David" w:hAnsi="David" w:cs="David"/>
          <w:b/>
          <w:bCs/>
          <w:color w:val="943634"/>
          <w:sz w:val="24"/>
          <w:szCs w:val="24"/>
          <w:rtl/>
        </w:rPr>
      </w:pPr>
      <w:r w:rsidRPr="00BE12CC">
        <w:rPr>
          <w:rFonts w:ascii="David" w:eastAsia="Times New Roman" w:hAnsi="David" w:cs="David"/>
          <w:sz w:val="24"/>
          <w:szCs w:val="24"/>
          <w:rtl/>
        </w:rPr>
        <w:t xml:space="preserve">                                         </w:t>
      </w:r>
    </w:p>
    <w:p w:rsidR="006628A9" w:rsidRPr="00BE12CC" w:rsidRDefault="00BE12CC" w:rsidP="00D86B8C">
      <w:pPr>
        <w:spacing w:after="0" w:line="240" w:lineRule="auto"/>
        <w:jc w:val="both"/>
        <w:rPr>
          <w:rFonts w:ascii="David" w:hAnsi="David" w:cs="David"/>
          <w:b/>
          <w:bCs/>
          <w:color w:val="943634"/>
          <w:sz w:val="24"/>
          <w:szCs w:val="24"/>
          <w:u w:val="single"/>
          <w:rtl/>
        </w:rPr>
      </w:pPr>
      <w:r w:rsidRPr="00BE12CC">
        <w:rPr>
          <w:rFonts w:ascii="David" w:hAnsi="David" w:cs="David"/>
          <w:b/>
          <w:bCs/>
          <w:color w:val="943634"/>
          <w:sz w:val="24"/>
          <w:szCs w:val="24"/>
          <w:u w:val="single"/>
          <w:rtl/>
        </w:rPr>
        <w:t>עלות כל סיור</w:t>
      </w:r>
      <w:r>
        <w:rPr>
          <w:rFonts w:ascii="David" w:hAnsi="David" w:cs="David" w:hint="cs"/>
          <w:b/>
          <w:bCs/>
          <w:color w:val="943634"/>
          <w:sz w:val="24"/>
          <w:szCs w:val="24"/>
          <w:u w:val="single"/>
          <w:rtl/>
        </w:rPr>
        <w:t xml:space="preserve"> בליווי מורה דרך מוסמך</w:t>
      </w:r>
      <w:bookmarkStart w:id="0" w:name="_GoBack"/>
      <w:bookmarkEnd w:id="0"/>
      <w:r w:rsidRPr="00BE12CC">
        <w:rPr>
          <w:rFonts w:ascii="David" w:hAnsi="David" w:cs="David"/>
          <w:b/>
          <w:bCs/>
          <w:color w:val="943634"/>
          <w:sz w:val="24"/>
          <w:szCs w:val="24"/>
          <w:u w:val="single"/>
          <w:rtl/>
        </w:rPr>
        <w:t xml:space="preserve"> -2000 שקלים </w:t>
      </w:r>
    </w:p>
    <w:p w:rsidR="006628A9" w:rsidRPr="00BE12CC" w:rsidRDefault="006628A9" w:rsidP="00D86B8C">
      <w:pPr>
        <w:spacing w:after="0" w:line="240" w:lineRule="auto"/>
        <w:jc w:val="both"/>
        <w:rPr>
          <w:rFonts w:ascii="David" w:hAnsi="David" w:cs="David"/>
          <w:b/>
          <w:bCs/>
          <w:color w:val="943634"/>
          <w:sz w:val="24"/>
          <w:szCs w:val="24"/>
          <w:rtl/>
        </w:rPr>
      </w:pPr>
    </w:p>
    <w:p w:rsidR="006628A9" w:rsidRPr="00BE12CC" w:rsidRDefault="006628A9" w:rsidP="00D86B8C">
      <w:pPr>
        <w:spacing w:after="0" w:line="240" w:lineRule="auto"/>
        <w:jc w:val="both"/>
        <w:rPr>
          <w:rFonts w:ascii="David" w:hAnsi="David" w:cs="David"/>
          <w:b/>
          <w:bCs/>
          <w:color w:val="943634"/>
          <w:sz w:val="24"/>
          <w:szCs w:val="24"/>
          <w:rtl/>
        </w:rPr>
      </w:pPr>
    </w:p>
    <w:p w:rsidR="006628A9" w:rsidRPr="00BE12CC" w:rsidRDefault="006628A9" w:rsidP="00A81400">
      <w:pPr>
        <w:spacing w:after="0" w:line="240" w:lineRule="auto"/>
        <w:ind w:right="180"/>
        <w:rPr>
          <w:rFonts w:ascii="David" w:eastAsia="Times New Roman" w:hAnsi="David" w:cs="David"/>
          <w:b/>
          <w:bCs/>
          <w:noProof/>
          <w:kern w:val="32"/>
          <w:sz w:val="24"/>
          <w:szCs w:val="24"/>
          <w:u w:val="single"/>
          <w:rtl/>
        </w:rPr>
      </w:pPr>
    </w:p>
    <w:p w:rsidR="006628A9" w:rsidRPr="00BE12CC" w:rsidRDefault="006628A9" w:rsidP="00A81400">
      <w:pPr>
        <w:spacing w:after="0" w:line="240" w:lineRule="auto"/>
        <w:ind w:right="180"/>
        <w:rPr>
          <w:rFonts w:ascii="David" w:eastAsia="Times New Roman" w:hAnsi="David" w:cs="David"/>
          <w:b/>
          <w:bCs/>
          <w:noProof/>
          <w:kern w:val="32"/>
          <w:sz w:val="24"/>
          <w:szCs w:val="24"/>
          <w:u w:val="single"/>
          <w:rtl/>
        </w:rPr>
      </w:pPr>
    </w:p>
    <w:p w:rsidR="006628A9" w:rsidRPr="00BE12CC" w:rsidRDefault="006628A9" w:rsidP="00A81400">
      <w:pPr>
        <w:spacing w:after="0" w:line="240" w:lineRule="auto"/>
        <w:ind w:right="180"/>
        <w:rPr>
          <w:rFonts w:ascii="David" w:eastAsia="Times New Roman" w:hAnsi="David" w:cs="David"/>
          <w:b/>
          <w:bCs/>
          <w:noProof/>
          <w:kern w:val="32"/>
          <w:sz w:val="24"/>
          <w:szCs w:val="24"/>
          <w:u w:val="single"/>
          <w:rtl/>
        </w:rPr>
      </w:pPr>
    </w:p>
    <w:p w:rsidR="00E315F4" w:rsidRPr="00BE12CC" w:rsidRDefault="00E315F4" w:rsidP="00A81400">
      <w:pPr>
        <w:spacing w:after="0" w:line="240" w:lineRule="auto"/>
        <w:ind w:right="180"/>
        <w:rPr>
          <w:rFonts w:ascii="David" w:eastAsia="Times New Roman" w:hAnsi="David" w:cs="David"/>
          <w:b/>
          <w:bCs/>
          <w:noProof/>
          <w:kern w:val="32"/>
          <w:sz w:val="24"/>
          <w:szCs w:val="24"/>
          <w:u w:val="single"/>
          <w:rtl/>
        </w:rPr>
      </w:pPr>
    </w:p>
    <w:p w:rsidR="00FC786F" w:rsidRPr="00BE12CC" w:rsidRDefault="00FC786F" w:rsidP="00A81400">
      <w:pPr>
        <w:jc w:val="center"/>
        <w:rPr>
          <w:rFonts w:ascii="David" w:hAnsi="David" w:cs="David"/>
          <w:b/>
          <w:bCs/>
          <w:sz w:val="24"/>
          <w:szCs w:val="24"/>
          <w:rtl/>
        </w:rPr>
      </w:pPr>
      <w:r w:rsidRPr="00BE12CC">
        <w:rPr>
          <w:rFonts w:ascii="David" w:hAnsi="David" w:cs="David"/>
          <w:b/>
          <w:bCs/>
          <w:sz w:val="24"/>
          <w:szCs w:val="24"/>
          <w:rtl/>
        </w:rPr>
        <w:t>דנה בלאו –</w:t>
      </w:r>
    </w:p>
    <w:p w:rsidR="00FC786F" w:rsidRPr="00BE12CC" w:rsidRDefault="00FC786F" w:rsidP="00A81400">
      <w:pPr>
        <w:jc w:val="center"/>
        <w:rPr>
          <w:rFonts w:ascii="David" w:hAnsi="David" w:cs="David"/>
          <w:b/>
          <w:bCs/>
          <w:sz w:val="24"/>
          <w:szCs w:val="24"/>
          <w:rtl/>
        </w:rPr>
      </w:pPr>
      <w:r w:rsidRPr="00BE12CC">
        <w:rPr>
          <w:rFonts w:ascii="David" w:hAnsi="David" w:cs="David"/>
          <w:b/>
          <w:bCs/>
          <w:sz w:val="24"/>
          <w:szCs w:val="24"/>
          <w:rtl/>
        </w:rPr>
        <w:t>050-8939091</w:t>
      </w:r>
    </w:p>
    <w:p w:rsidR="00FC786F" w:rsidRPr="00BE12CC" w:rsidRDefault="00FC786F" w:rsidP="00A81400">
      <w:pPr>
        <w:jc w:val="center"/>
        <w:rPr>
          <w:rFonts w:ascii="David" w:hAnsi="David" w:cs="David"/>
          <w:b/>
          <w:bCs/>
          <w:sz w:val="24"/>
          <w:szCs w:val="24"/>
          <w:rtl/>
        </w:rPr>
      </w:pPr>
      <w:r w:rsidRPr="00BE12CC">
        <w:rPr>
          <w:rFonts w:ascii="David" w:hAnsi="David" w:cs="David"/>
          <w:b/>
          <w:bCs/>
          <w:sz w:val="24"/>
          <w:szCs w:val="24"/>
          <w:rtl/>
        </w:rPr>
        <w:t>04-8736058</w:t>
      </w:r>
    </w:p>
    <w:p w:rsidR="00FC786F" w:rsidRPr="00BE12CC" w:rsidRDefault="006C485D" w:rsidP="00A81400">
      <w:pPr>
        <w:jc w:val="center"/>
        <w:rPr>
          <w:rFonts w:ascii="David" w:hAnsi="David" w:cs="David"/>
          <w:b/>
          <w:bCs/>
          <w:sz w:val="24"/>
          <w:szCs w:val="24"/>
          <w:rtl/>
        </w:rPr>
      </w:pPr>
      <w:hyperlink r:id="rId12" w:history="1">
        <w:r w:rsidR="00FC786F" w:rsidRPr="00BE12CC">
          <w:rPr>
            <w:rStyle w:val="Hyperlink"/>
            <w:rFonts w:ascii="David" w:hAnsi="David" w:cs="David"/>
            <w:b/>
            <w:bCs/>
            <w:color w:val="auto"/>
            <w:sz w:val="24"/>
            <w:szCs w:val="24"/>
            <w:rtl/>
          </w:rPr>
          <w:t>מייל-</w:t>
        </w:r>
        <w:r w:rsidR="00FC786F" w:rsidRPr="00BE12CC">
          <w:rPr>
            <w:rStyle w:val="Hyperlink"/>
            <w:rFonts w:ascii="David" w:hAnsi="David" w:cs="David"/>
            <w:b/>
            <w:bCs/>
            <w:color w:val="auto"/>
            <w:sz w:val="24"/>
            <w:szCs w:val="24"/>
          </w:rPr>
          <w:t>blaudana@gmail.com</w:t>
        </w:r>
      </w:hyperlink>
    </w:p>
    <w:p w:rsidR="00FC786F" w:rsidRPr="00BE12CC" w:rsidRDefault="00FC786F" w:rsidP="00A81400">
      <w:pPr>
        <w:jc w:val="center"/>
        <w:rPr>
          <w:rFonts w:ascii="David" w:hAnsi="David" w:cs="David"/>
          <w:sz w:val="24"/>
          <w:szCs w:val="24"/>
        </w:rPr>
      </w:pPr>
      <w:r w:rsidRPr="00BE12CC">
        <w:rPr>
          <w:rFonts w:ascii="David" w:hAnsi="David" w:cs="David"/>
          <w:b/>
          <w:bCs/>
          <w:sz w:val="24"/>
          <w:szCs w:val="24"/>
          <w:rtl/>
        </w:rPr>
        <w:t>אתר אינטרנט-</w:t>
      </w:r>
      <w:r w:rsidRPr="00BE12CC">
        <w:rPr>
          <w:rFonts w:ascii="David" w:hAnsi="David" w:cs="David"/>
          <w:b/>
          <w:bCs/>
          <w:sz w:val="24"/>
          <w:szCs w:val="24"/>
        </w:rPr>
        <w:t>www.danab.co.il</w:t>
      </w:r>
    </w:p>
    <w:p w:rsidR="00FC786F" w:rsidRPr="00BE12CC" w:rsidRDefault="00FC786F" w:rsidP="00745F94">
      <w:pPr>
        <w:jc w:val="center"/>
        <w:rPr>
          <w:rFonts w:ascii="David" w:hAnsi="David" w:cs="David"/>
          <w:sz w:val="24"/>
          <w:szCs w:val="24"/>
          <w:rtl/>
        </w:rPr>
      </w:pPr>
    </w:p>
    <w:p w:rsidR="00FC786F" w:rsidRPr="00BE12CC" w:rsidRDefault="00FC786F" w:rsidP="00745F94">
      <w:pPr>
        <w:jc w:val="center"/>
        <w:rPr>
          <w:rFonts w:ascii="David" w:hAnsi="David" w:cs="David"/>
          <w:sz w:val="24"/>
          <w:szCs w:val="24"/>
        </w:rPr>
      </w:pPr>
    </w:p>
    <w:p w:rsidR="00AA07ED" w:rsidRPr="00745F94" w:rsidRDefault="00AA07ED" w:rsidP="00745F94">
      <w:pPr>
        <w:jc w:val="center"/>
        <w:rPr>
          <w:rFonts w:ascii="Arial" w:hAnsi="Arial"/>
          <w:sz w:val="24"/>
          <w:szCs w:val="24"/>
          <w:rtl/>
        </w:rPr>
      </w:pPr>
    </w:p>
    <w:p w:rsidR="00AA07ED" w:rsidRPr="00745F94" w:rsidRDefault="00AA07ED" w:rsidP="00745F94">
      <w:pPr>
        <w:jc w:val="center"/>
        <w:rPr>
          <w:rFonts w:ascii="Arial" w:hAnsi="Arial"/>
          <w:sz w:val="24"/>
          <w:szCs w:val="24"/>
          <w:rtl/>
        </w:rPr>
      </w:pPr>
    </w:p>
    <w:p w:rsidR="00AA07ED" w:rsidRPr="00745F94" w:rsidRDefault="00AA07ED" w:rsidP="00745F94">
      <w:pPr>
        <w:tabs>
          <w:tab w:val="left" w:pos="2276"/>
        </w:tabs>
        <w:jc w:val="center"/>
        <w:rPr>
          <w:rFonts w:ascii="Arial" w:hAnsi="Arial"/>
          <w:sz w:val="24"/>
          <w:szCs w:val="24"/>
          <w:rtl/>
        </w:rPr>
      </w:pPr>
    </w:p>
    <w:p w:rsidR="00190653" w:rsidRPr="00745F94" w:rsidRDefault="00190653" w:rsidP="00745F94">
      <w:pPr>
        <w:tabs>
          <w:tab w:val="left" w:pos="2276"/>
        </w:tabs>
        <w:jc w:val="center"/>
        <w:rPr>
          <w:rFonts w:ascii="Arial" w:hAnsi="Arial"/>
          <w:sz w:val="24"/>
          <w:szCs w:val="24"/>
        </w:rPr>
      </w:pPr>
    </w:p>
    <w:sectPr w:rsidR="00190653" w:rsidRPr="00745F94" w:rsidSect="00933FF4">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85D" w:rsidRDefault="006C485D" w:rsidP="008E40A7">
      <w:pPr>
        <w:spacing w:after="0" w:line="240" w:lineRule="auto"/>
      </w:pPr>
      <w:r>
        <w:separator/>
      </w:r>
    </w:p>
  </w:endnote>
  <w:endnote w:type="continuationSeparator" w:id="0">
    <w:p w:rsidR="006C485D" w:rsidRDefault="006C485D" w:rsidP="008E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CD" w:rsidRDefault="00653CC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CD" w:rsidRDefault="00653CC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CD" w:rsidRDefault="00653C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85D" w:rsidRDefault="006C485D" w:rsidP="008E40A7">
      <w:pPr>
        <w:spacing w:after="0" w:line="240" w:lineRule="auto"/>
      </w:pPr>
      <w:r>
        <w:separator/>
      </w:r>
    </w:p>
  </w:footnote>
  <w:footnote w:type="continuationSeparator" w:id="0">
    <w:p w:rsidR="006C485D" w:rsidRDefault="006C485D" w:rsidP="008E4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CD" w:rsidRDefault="00653CC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7" w:rsidRDefault="00791FC4">
    <w:pPr>
      <w:pStyle w:val="a3"/>
      <w:rPr>
        <w:rtl/>
      </w:rPr>
    </w:pPr>
    <w:r>
      <w:rPr>
        <w:noProof/>
      </w:rPr>
      <w:drawing>
        <wp:anchor distT="0" distB="0" distL="114300" distR="114300" simplePos="0" relativeHeight="251657728" behindDoc="1" locked="0" layoutInCell="1" allowOverlap="1" wp14:anchorId="56AE1B40" wp14:editId="70583838">
          <wp:simplePos x="0" y="0"/>
          <wp:positionH relativeFrom="column">
            <wp:posOffset>-1009650</wp:posOffset>
          </wp:positionH>
          <wp:positionV relativeFrom="paragraph">
            <wp:posOffset>-354330</wp:posOffset>
          </wp:positionV>
          <wp:extent cx="7572375" cy="10707370"/>
          <wp:effectExtent l="0" t="0" r="952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srcRect/>
                  <a:stretch>
                    <a:fillRect/>
                  </a:stretch>
                </pic:blipFill>
                <pic:spPr bwMode="auto">
                  <a:xfrm>
                    <a:off x="0" y="0"/>
                    <a:ext cx="7572375" cy="107073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CCD" w:rsidRDefault="00653C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4.25pt;height:134.25pt" o:bullet="t">
        <v:imagedata r:id="rId1" o:title="shulmanlogo"/>
      </v:shape>
    </w:pict>
  </w:numPicBullet>
  <w:abstractNum w:abstractNumId="0">
    <w:nsid w:val="0DF21D91"/>
    <w:multiLevelType w:val="hybridMultilevel"/>
    <w:tmpl w:val="F5A66F5A"/>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4B24B9"/>
    <w:multiLevelType w:val="hybridMultilevel"/>
    <w:tmpl w:val="126C025C"/>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B2189A"/>
    <w:multiLevelType w:val="multilevel"/>
    <w:tmpl w:val="E28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433162"/>
    <w:multiLevelType w:val="hybridMultilevel"/>
    <w:tmpl w:val="5DD06572"/>
    <w:lvl w:ilvl="0" w:tplc="97D41A6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EF71F0"/>
    <w:multiLevelType w:val="hybridMultilevel"/>
    <w:tmpl w:val="EC02ABFC"/>
    <w:lvl w:ilvl="0" w:tplc="9EAA668A">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703362"/>
    <w:multiLevelType w:val="multilevel"/>
    <w:tmpl w:val="FED61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062BE"/>
    <w:multiLevelType w:val="multilevel"/>
    <w:tmpl w:val="D88CEB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3141A"/>
    <w:multiLevelType w:val="hybridMultilevel"/>
    <w:tmpl w:val="9528B8FE"/>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D5DEF"/>
    <w:multiLevelType w:val="multilevel"/>
    <w:tmpl w:val="CDB8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CF4DF1"/>
    <w:multiLevelType w:val="multilevel"/>
    <w:tmpl w:val="D5629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584BBF"/>
    <w:multiLevelType w:val="hybridMultilevel"/>
    <w:tmpl w:val="CD223A7C"/>
    <w:lvl w:ilvl="0" w:tplc="1A987A18">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5F1263"/>
    <w:multiLevelType w:val="hybridMultilevel"/>
    <w:tmpl w:val="FA18EE56"/>
    <w:lvl w:ilvl="0" w:tplc="97D41A6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A46999"/>
    <w:multiLevelType w:val="hybridMultilevel"/>
    <w:tmpl w:val="5ABC7C50"/>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027E80"/>
    <w:multiLevelType w:val="hybridMultilevel"/>
    <w:tmpl w:val="9FF4C910"/>
    <w:lvl w:ilvl="0" w:tplc="8636340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176A60"/>
    <w:multiLevelType w:val="hybridMultilevel"/>
    <w:tmpl w:val="6D360E82"/>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63514C"/>
    <w:multiLevelType w:val="hybridMultilevel"/>
    <w:tmpl w:val="93F8273A"/>
    <w:lvl w:ilvl="0" w:tplc="9F46C75C">
      <w:start w:val="1"/>
      <w:numFmt w:val="bullet"/>
      <w:lvlText w:val=""/>
      <w:lvlJc w:val="left"/>
      <w:pPr>
        <w:tabs>
          <w:tab w:val="num" w:pos="927"/>
        </w:tabs>
        <w:ind w:left="927" w:righ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3DB04FDA"/>
    <w:multiLevelType w:val="multilevel"/>
    <w:tmpl w:val="6842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DC517F"/>
    <w:multiLevelType w:val="multilevel"/>
    <w:tmpl w:val="567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5A533B"/>
    <w:multiLevelType w:val="hybridMultilevel"/>
    <w:tmpl w:val="8DC08EDE"/>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E25261"/>
    <w:multiLevelType w:val="multilevel"/>
    <w:tmpl w:val="1E0E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834E0E"/>
    <w:multiLevelType w:val="multilevel"/>
    <w:tmpl w:val="5CF22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9B62D4"/>
    <w:multiLevelType w:val="multilevel"/>
    <w:tmpl w:val="3FF6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7E4190"/>
    <w:multiLevelType w:val="hybridMultilevel"/>
    <w:tmpl w:val="D0C6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C7172F"/>
    <w:multiLevelType w:val="hybridMultilevel"/>
    <w:tmpl w:val="FD96FA96"/>
    <w:lvl w:ilvl="0" w:tplc="04090001">
      <w:start w:val="1"/>
      <w:numFmt w:val="bullet"/>
      <w:lvlText w:val=""/>
      <w:lvlJc w:val="left"/>
      <w:pPr>
        <w:ind w:left="502" w:hanging="360"/>
      </w:pPr>
      <w:rPr>
        <w:rFonts w:ascii="Symbol" w:hAnsi="Symbol" w:hint="default"/>
        <w:b/>
        <w:bCs/>
        <w:i w:val="0"/>
        <w:i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580918C2"/>
    <w:multiLevelType w:val="multilevel"/>
    <w:tmpl w:val="E672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FF0582E"/>
    <w:multiLevelType w:val="hybridMultilevel"/>
    <w:tmpl w:val="5A782302"/>
    <w:lvl w:ilvl="0" w:tplc="97D41A6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31317B1"/>
    <w:multiLevelType w:val="hybridMultilevel"/>
    <w:tmpl w:val="13866694"/>
    <w:lvl w:ilvl="0" w:tplc="98100F9C">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3A865F7"/>
    <w:multiLevelType w:val="hybridMultilevel"/>
    <w:tmpl w:val="0CF6B9D6"/>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D24E15"/>
    <w:multiLevelType w:val="hybridMultilevel"/>
    <w:tmpl w:val="8C1EC41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nsid w:val="70C04AED"/>
    <w:multiLevelType w:val="hybridMultilevel"/>
    <w:tmpl w:val="6106A990"/>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F50815"/>
    <w:multiLevelType w:val="hybridMultilevel"/>
    <w:tmpl w:val="866C4F20"/>
    <w:lvl w:ilvl="0" w:tplc="40649FC0">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C10029"/>
    <w:multiLevelType w:val="hybridMultilevel"/>
    <w:tmpl w:val="7CD8D930"/>
    <w:lvl w:ilvl="0" w:tplc="97D41A6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4216916"/>
    <w:multiLevelType w:val="hybridMultilevel"/>
    <w:tmpl w:val="ECCC118C"/>
    <w:lvl w:ilvl="0" w:tplc="8D84622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4FB1C09"/>
    <w:multiLevelType w:val="hybridMultilevel"/>
    <w:tmpl w:val="ABA42BD8"/>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start w:val="1"/>
      <w:numFmt w:val="bullet"/>
      <w:lvlText w:val=""/>
      <w:lvlJc w:val="left"/>
      <w:pPr>
        <w:ind w:left="2736" w:hanging="360"/>
      </w:pPr>
      <w:rPr>
        <w:rFonts w:ascii="Symbol" w:hAnsi="Symbol" w:hint="default"/>
      </w:rPr>
    </w:lvl>
    <w:lvl w:ilvl="4" w:tplc="04090003">
      <w:start w:val="1"/>
      <w:numFmt w:val="bullet"/>
      <w:lvlText w:val="o"/>
      <w:lvlJc w:val="left"/>
      <w:pPr>
        <w:ind w:left="3456" w:hanging="360"/>
      </w:pPr>
      <w:rPr>
        <w:rFonts w:ascii="Courier New" w:hAnsi="Courier New" w:cs="Courier New" w:hint="default"/>
      </w:rPr>
    </w:lvl>
    <w:lvl w:ilvl="5" w:tplc="04090005">
      <w:start w:val="1"/>
      <w:numFmt w:val="bullet"/>
      <w:lvlText w:val=""/>
      <w:lvlJc w:val="left"/>
      <w:pPr>
        <w:ind w:left="4176" w:hanging="360"/>
      </w:pPr>
      <w:rPr>
        <w:rFonts w:ascii="Wingdings" w:hAnsi="Wingdings" w:hint="default"/>
      </w:rPr>
    </w:lvl>
    <w:lvl w:ilvl="6" w:tplc="04090001">
      <w:start w:val="1"/>
      <w:numFmt w:val="bullet"/>
      <w:lvlText w:val=""/>
      <w:lvlJc w:val="left"/>
      <w:pPr>
        <w:ind w:left="4896" w:hanging="360"/>
      </w:pPr>
      <w:rPr>
        <w:rFonts w:ascii="Symbol" w:hAnsi="Symbol" w:hint="default"/>
      </w:rPr>
    </w:lvl>
    <w:lvl w:ilvl="7" w:tplc="04090003">
      <w:start w:val="1"/>
      <w:numFmt w:val="bullet"/>
      <w:lvlText w:val="o"/>
      <w:lvlJc w:val="left"/>
      <w:pPr>
        <w:ind w:left="5616" w:hanging="360"/>
      </w:pPr>
      <w:rPr>
        <w:rFonts w:ascii="Courier New" w:hAnsi="Courier New" w:cs="Courier New" w:hint="default"/>
      </w:rPr>
    </w:lvl>
    <w:lvl w:ilvl="8" w:tplc="04090005">
      <w:start w:val="1"/>
      <w:numFmt w:val="bullet"/>
      <w:lvlText w:val=""/>
      <w:lvlJc w:val="left"/>
      <w:pPr>
        <w:ind w:left="6336" w:hanging="360"/>
      </w:pPr>
      <w:rPr>
        <w:rFonts w:ascii="Wingdings" w:hAnsi="Wingdings" w:hint="default"/>
      </w:rPr>
    </w:lvl>
  </w:abstractNum>
  <w:num w:numId="1">
    <w:abstractNumId w:val="10"/>
  </w:num>
  <w:num w:numId="2">
    <w:abstractNumId w:val="13"/>
  </w:num>
  <w:num w:numId="3">
    <w:abstractNumId w:val="33"/>
  </w:num>
  <w:num w:numId="4">
    <w:abstractNumId w:val="26"/>
  </w:num>
  <w:num w:numId="5">
    <w:abstractNumId w:val="6"/>
  </w:num>
  <w:num w:numId="6">
    <w:abstractNumId w:val="9"/>
  </w:num>
  <w:num w:numId="7">
    <w:abstractNumId w:val="5"/>
  </w:num>
  <w:num w:numId="8">
    <w:abstractNumId w:val="8"/>
  </w:num>
  <w:num w:numId="9">
    <w:abstractNumId w:val="20"/>
  </w:num>
  <w:num w:numId="10">
    <w:abstractNumId w:val="2"/>
  </w:num>
  <w:num w:numId="11">
    <w:abstractNumId w:val="19"/>
  </w:num>
  <w:num w:numId="12">
    <w:abstractNumId w:val="16"/>
  </w:num>
  <w:num w:numId="13">
    <w:abstractNumId w:val="21"/>
  </w:num>
  <w:num w:numId="14">
    <w:abstractNumId w:val="24"/>
  </w:num>
  <w:num w:numId="15">
    <w:abstractNumId w:val="17"/>
  </w:num>
  <w:num w:numId="16">
    <w:abstractNumId w:val="0"/>
  </w:num>
  <w:num w:numId="17">
    <w:abstractNumId w:val="29"/>
  </w:num>
  <w:num w:numId="18">
    <w:abstractNumId w:val="18"/>
  </w:num>
  <w:num w:numId="19">
    <w:abstractNumId w:val="14"/>
  </w:num>
  <w:num w:numId="20">
    <w:abstractNumId w:val="1"/>
  </w:num>
  <w:num w:numId="21">
    <w:abstractNumId w:val="7"/>
  </w:num>
  <w:num w:numId="22">
    <w:abstractNumId w:val="27"/>
  </w:num>
  <w:num w:numId="23">
    <w:abstractNumId w:val="30"/>
  </w:num>
  <w:num w:numId="24">
    <w:abstractNumId w:val="31"/>
  </w:num>
  <w:num w:numId="25">
    <w:abstractNumId w:val="25"/>
  </w:num>
  <w:num w:numId="26">
    <w:abstractNumId w:val="11"/>
  </w:num>
  <w:num w:numId="27">
    <w:abstractNumId w:val="3"/>
  </w:num>
  <w:num w:numId="28">
    <w:abstractNumId w:val="4"/>
  </w:num>
  <w:num w:numId="29">
    <w:abstractNumId w:val="32"/>
  </w:num>
  <w:num w:numId="30">
    <w:abstractNumId w:val="23"/>
  </w:num>
  <w:num w:numId="31">
    <w:abstractNumId w:val="28"/>
  </w:num>
  <w:num w:numId="32">
    <w:abstractNumId w:val="15"/>
  </w:num>
  <w:num w:numId="33">
    <w:abstractNumId w:val="22"/>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4B"/>
    <w:rsid w:val="00006A66"/>
    <w:rsid w:val="00040960"/>
    <w:rsid w:val="00041743"/>
    <w:rsid w:val="00042677"/>
    <w:rsid w:val="000636CD"/>
    <w:rsid w:val="00064760"/>
    <w:rsid w:val="00070F44"/>
    <w:rsid w:val="00086548"/>
    <w:rsid w:val="000A517A"/>
    <w:rsid w:val="000B2F7C"/>
    <w:rsid w:val="000D2796"/>
    <w:rsid w:val="00125A65"/>
    <w:rsid w:val="00135F6B"/>
    <w:rsid w:val="00160EEF"/>
    <w:rsid w:val="00190653"/>
    <w:rsid w:val="001C7B7F"/>
    <w:rsid w:val="0024306B"/>
    <w:rsid w:val="00260E77"/>
    <w:rsid w:val="002854CE"/>
    <w:rsid w:val="002943F1"/>
    <w:rsid w:val="002A26F6"/>
    <w:rsid w:val="002C0847"/>
    <w:rsid w:val="002C43EE"/>
    <w:rsid w:val="002F0CC4"/>
    <w:rsid w:val="00300FE3"/>
    <w:rsid w:val="003076EB"/>
    <w:rsid w:val="003135AB"/>
    <w:rsid w:val="00320856"/>
    <w:rsid w:val="003230B1"/>
    <w:rsid w:val="00371E0A"/>
    <w:rsid w:val="00376A28"/>
    <w:rsid w:val="00380618"/>
    <w:rsid w:val="00392F48"/>
    <w:rsid w:val="003A40E7"/>
    <w:rsid w:val="00407704"/>
    <w:rsid w:val="004158A4"/>
    <w:rsid w:val="00443E4D"/>
    <w:rsid w:val="00445323"/>
    <w:rsid w:val="00476715"/>
    <w:rsid w:val="00490514"/>
    <w:rsid w:val="00496F0E"/>
    <w:rsid w:val="004D7EBB"/>
    <w:rsid w:val="004E3C9F"/>
    <w:rsid w:val="00505662"/>
    <w:rsid w:val="005476FA"/>
    <w:rsid w:val="005633D2"/>
    <w:rsid w:val="00572D66"/>
    <w:rsid w:val="005937C3"/>
    <w:rsid w:val="005B3E8E"/>
    <w:rsid w:val="005C1BCE"/>
    <w:rsid w:val="0061007E"/>
    <w:rsid w:val="00653CCD"/>
    <w:rsid w:val="006628A9"/>
    <w:rsid w:val="00685653"/>
    <w:rsid w:val="006958E7"/>
    <w:rsid w:val="006B0555"/>
    <w:rsid w:val="006C485D"/>
    <w:rsid w:val="00712943"/>
    <w:rsid w:val="00733D03"/>
    <w:rsid w:val="00745F94"/>
    <w:rsid w:val="00747E2A"/>
    <w:rsid w:val="00752B80"/>
    <w:rsid w:val="00786AEF"/>
    <w:rsid w:val="00791FC4"/>
    <w:rsid w:val="00792A65"/>
    <w:rsid w:val="007A3827"/>
    <w:rsid w:val="007B66BB"/>
    <w:rsid w:val="007C677C"/>
    <w:rsid w:val="007D1FEC"/>
    <w:rsid w:val="0080688E"/>
    <w:rsid w:val="00810D03"/>
    <w:rsid w:val="00816C6A"/>
    <w:rsid w:val="00832550"/>
    <w:rsid w:val="008332B1"/>
    <w:rsid w:val="00863FD9"/>
    <w:rsid w:val="00872222"/>
    <w:rsid w:val="008739A7"/>
    <w:rsid w:val="008861B7"/>
    <w:rsid w:val="00890231"/>
    <w:rsid w:val="008B58F8"/>
    <w:rsid w:val="008E40A7"/>
    <w:rsid w:val="008F5E16"/>
    <w:rsid w:val="008F7131"/>
    <w:rsid w:val="008F7A35"/>
    <w:rsid w:val="0092120A"/>
    <w:rsid w:val="00927047"/>
    <w:rsid w:val="00933FF4"/>
    <w:rsid w:val="00977668"/>
    <w:rsid w:val="00985EC9"/>
    <w:rsid w:val="00987C8E"/>
    <w:rsid w:val="00992C4B"/>
    <w:rsid w:val="009B6192"/>
    <w:rsid w:val="009D5A89"/>
    <w:rsid w:val="009E1C3D"/>
    <w:rsid w:val="00A81400"/>
    <w:rsid w:val="00AA07ED"/>
    <w:rsid w:val="00AA75F7"/>
    <w:rsid w:val="00AB051D"/>
    <w:rsid w:val="00AC3DBF"/>
    <w:rsid w:val="00AE64A5"/>
    <w:rsid w:val="00AE7ACA"/>
    <w:rsid w:val="00B00168"/>
    <w:rsid w:val="00B055A7"/>
    <w:rsid w:val="00B30A62"/>
    <w:rsid w:val="00B35335"/>
    <w:rsid w:val="00B40AB1"/>
    <w:rsid w:val="00B656C0"/>
    <w:rsid w:val="00BA3E54"/>
    <w:rsid w:val="00BA731C"/>
    <w:rsid w:val="00BA7B47"/>
    <w:rsid w:val="00BE12CC"/>
    <w:rsid w:val="00BE32DF"/>
    <w:rsid w:val="00BF7DA6"/>
    <w:rsid w:val="00C561DE"/>
    <w:rsid w:val="00C7166A"/>
    <w:rsid w:val="00C776B4"/>
    <w:rsid w:val="00CB5EC7"/>
    <w:rsid w:val="00CC428F"/>
    <w:rsid w:val="00CD4264"/>
    <w:rsid w:val="00CD4293"/>
    <w:rsid w:val="00D23950"/>
    <w:rsid w:val="00D2796E"/>
    <w:rsid w:val="00D30E30"/>
    <w:rsid w:val="00D52EC9"/>
    <w:rsid w:val="00D85490"/>
    <w:rsid w:val="00D86B8C"/>
    <w:rsid w:val="00D9133A"/>
    <w:rsid w:val="00E24E3E"/>
    <w:rsid w:val="00E30A30"/>
    <w:rsid w:val="00E315F4"/>
    <w:rsid w:val="00E45443"/>
    <w:rsid w:val="00E67F79"/>
    <w:rsid w:val="00E9180F"/>
    <w:rsid w:val="00E96E88"/>
    <w:rsid w:val="00EB7F60"/>
    <w:rsid w:val="00EC19E8"/>
    <w:rsid w:val="00ED2012"/>
    <w:rsid w:val="00F06C69"/>
    <w:rsid w:val="00F12EB2"/>
    <w:rsid w:val="00F30200"/>
    <w:rsid w:val="00F56023"/>
    <w:rsid w:val="00F86BBD"/>
    <w:rsid w:val="00FC78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4"/>
    <w:pPr>
      <w:bidi/>
      <w:spacing w:after="200" w:line="276" w:lineRule="auto"/>
    </w:pPr>
    <w:rPr>
      <w:sz w:val="22"/>
      <w:szCs w:val="22"/>
    </w:rPr>
  </w:style>
  <w:style w:type="paragraph" w:styleId="1">
    <w:name w:val="heading 1"/>
    <w:basedOn w:val="a"/>
    <w:link w:val="10"/>
    <w:uiPriority w:val="9"/>
    <w:qFormat/>
    <w:rsid w:val="00F06C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35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E32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0A7"/>
    <w:pPr>
      <w:tabs>
        <w:tab w:val="center" w:pos="4153"/>
        <w:tab w:val="right" w:pos="8306"/>
      </w:tabs>
      <w:spacing w:after="0" w:line="240" w:lineRule="auto"/>
    </w:pPr>
  </w:style>
  <w:style w:type="character" w:customStyle="1" w:styleId="a4">
    <w:name w:val="כותרת עליונה תו"/>
    <w:basedOn w:val="a0"/>
    <w:link w:val="a3"/>
    <w:uiPriority w:val="99"/>
    <w:rsid w:val="008E40A7"/>
  </w:style>
  <w:style w:type="paragraph" w:styleId="a5">
    <w:name w:val="footer"/>
    <w:basedOn w:val="a"/>
    <w:link w:val="a6"/>
    <w:uiPriority w:val="99"/>
    <w:unhideWhenUsed/>
    <w:rsid w:val="008E40A7"/>
    <w:pPr>
      <w:tabs>
        <w:tab w:val="center" w:pos="4153"/>
        <w:tab w:val="right" w:pos="8306"/>
      </w:tabs>
      <w:spacing w:after="0" w:line="240" w:lineRule="auto"/>
    </w:pPr>
  </w:style>
  <w:style w:type="character" w:customStyle="1" w:styleId="a6">
    <w:name w:val="כותרת תחתונה תו"/>
    <w:basedOn w:val="a0"/>
    <w:link w:val="a5"/>
    <w:uiPriority w:val="99"/>
    <w:rsid w:val="008E40A7"/>
  </w:style>
  <w:style w:type="paragraph" w:styleId="a7">
    <w:name w:val="Balloon Text"/>
    <w:basedOn w:val="a"/>
    <w:link w:val="a8"/>
    <w:uiPriority w:val="99"/>
    <w:semiHidden/>
    <w:unhideWhenUsed/>
    <w:rsid w:val="008E40A7"/>
    <w:pPr>
      <w:spacing w:after="0" w:line="240" w:lineRule="auto"/>
    </w:pPr>
    <w:rPr>
      <w:rFonts w:ascii="Tahoma" w:hAnsi="Tahoma" w:cs="Tahoma"/>
      <w:sz w:val="16"/>
      <w:szCs w:val="16"/>
    </w:rPr>
  </w:style>
  <w:style w:type="character" w:customStyle="1" w:styleId="a8">
    <w:name w:val="טקסט בלונים תו"/>
    <w:link w:val="a7"/>
    <w:uiPriority w:val="99"/>
    <w:semiHidden/>
    <w:rsid w:val="008E40A7"/>
    <w:rPr>
      <w:rFonts w:ascii="Tahoma" w:hAnsi="Tahoma" w:cs="Tahoma"/>
      <w:sz w:val="16"/>
      <w:szCs w:val="16"/>
    </w:rPr>
  </w:style>
  <w:style w:type="character" w:styleId="Hyperlink">
    <w:name w:val="Hyperlink"/>
    <w:basedOn w:val="a0"/>
    <w:uiPriority w:val="99"/>
    <w:unhideWhenUsed/>
    <w:rsid w:val="00392F48"/>
    <w:rPr>
      <w:color w:val="0000FF" w:themeColor="hyperlink"/>
      <w:u w:val="single"/>
    </w:rPr>
  </w:style>
  <w:style w:type="character" w:customStyle="1" w:styleId="10">
    <w:name w:val="כותרת 1 תו"/>
    <w:basedOn w:val="a0"/>
    <w:link w:val="1"/>
    <w:uiPriority w:val="9"/>
    <w:rsid w:val="00F06C69"/>
    <w:rPr>
      <w:rFonts w:ascii="Times New Roman" w:eastAsia="Times New Roman" w:hAnsi="Times New Roman" w:cs="Times New Roman"/>
      <w:b/>
      <w:bCs/>
      <w:kern w:val="36"/>
      <w:sz w:val="48"/>
      <w:szCs w:val="48"/>
    </w:rPr>
  </w:style>
  <w:style w:type="paragraph" w:styleId="NormalWeb">
    <w:name w:val="Normal (Web)"/>
    <w:basedOn w:val="a"/>
    <w:unhideWhenUsed/>
    <w:rsid w:val="00F06C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F06C69"/>
    <w:rPr>
      <w:b/>
      <w:bCs/>
    </w:rPr>
  </w:style>
  <w:style w:type="character" w:customStyle="1" w:styleId="apple-converted-space">
    <w:name w:val="apple-converted-space"/>
    <w:basedOn w:val="a0"/>
    <w:rsid w:val="00F06C69"/>
  </w:style>
  <w:style w:type="character" w:customStyle="1" w:styleId="20">
    <w:name w:val="כותרת 2 תו"/>
    <w:basedOn w:val="a0"/>
    <w:link w:val="2"/>
    <w:uiPriority w:val="9"/>
    <w:semiHidden/>
    <w:rsid w:val="00135F6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135F6B"/>
  </w:style>
  <w:style w:type="paragraph" w:customStyle="1" w:styleId="aligncenter">
    <w:name w:val="aligncenter"/>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5">
    <w:name w:val="font_5"/>
    <w:basedOn w:val="a0"/>
    <w:rsid w:val="00987C8E"/>
  </w:style>
  <w:style w:type="paragraph" w:customStyle="1" w:styleId="alignleft">
    <w:name w:val="alignleft"/>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_6"/>
    <w:basedOn w:val="a0"/>
    <w:rsid w:val="00987C8E"/>
  </w:style>
  <w:style w:type="paragraph" w:styleId="aa">
    <w:name w:val="No Spacing"/>
    <w:uiPriority w:val="1"/>
    <w:qFormat/>
    <w:rsid w:val="00B35335"/>
    <w:pPr>
      <w:bidi/>
    </w:pPr>
    <w:rPr>
      <w:sz w:val="22"/>
      <w:szCs w:val="22"/>
    </w:rPr>
  </w:style>
  <w:style w:type="paragraph" w:styleId="ab">
    <w:name w:val="Plain Text"/>
    <w:basedOn w:val="a"/>
    <w:link w:val="ac"/>
    <w:uiPriority w:val="99"/>
    <w:semiHidden/>
    <w:unhideWhenUsed/>
    <w:rsid w:val="00927047"/>
    <w:pPr>
      <w:spacing w:after="0" w:line="240" w:lineRule="auto"/>
    </w:pPr>
    <w:rPr>
      <w:rFonts w:ascii="Consolas" w:hAnsi="Consolas" w:cs="Consolas"/>
      <w:color w:val="000000"/>
      <w:sz w:val="21"/>
      <w:szCs w:val="21"/>
    </w:rPr>
  </w:style>
  <w:style w:type="character" w:customStyle="1" w:styleId="ac">
    <w:name w:val="טקסט רגיל תו"/>
    <w:basedOn w:val="a0"/>
    <w:link w:val="ab"/>
    <w:uiPriority w:val="99"/>
    <w:semiHidden/>
    <w:rsid w:val="00927047"/>
    <w:rPr>
      <w:rFonts w:ascii="Consolas" w:hAnsi="Consolas" w:cs="Consolas"/>
      <w:color w:val="000000"/>
      <w:sz w:val="21"/>
      <w:szCs w:val="21"/>
    </w:rPr>
  </w:style>
  <w:style w:type="character" w:customStyle="1" w:styleId="40">
    <w:name w:val="כותרת 4 תו"/>
    <w:basedOn w:val="a0"/>
    <w:link w:val="4"/>
    <w:uiPriority w:val="9"/>
    <w:semiHidden/>
    <w:rsid w:val="00BE32DF"/>
    <w:rPr>
      <w:rFonts w:asciiTheme="majorHAnsi" w:eastAsiaTheme="majorEastAsia" w:hAnsiTheme="majorHAnsi" w:cstheme="majorBidi"/>
      <w:b/>
      <w:bCs/>
      <w:i/>
      <w:iCs/>
      <w:color w:val="4F81BD" w:themeColor="accent1"/>
      <w:sz w:val="22"/>
      <w:szCs w:val="22"/>
    </w:rPr>
  </w:style>
  <w:style w:type="table" w:styleId="ad">
    <w:name w:val="Table Grid"/>
    <w:basedOn w:val="a1"/>
    <w:uiPriority w:val="59"/>
    <w:rsid w:val="006958E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4"/>
    <w:pPr>
      <w:bidi/>
      <w:spacing w:after="200" w:line="276" w:lineRule="auto"/>
    </w:pPr>
    <w:rPr>
      <w:sz w:val="22"/>
      <w:szCs w:val="22"/>
    </w:rPr>
  </w:style>
  <w:style w:type="paragraph" w:styleId="1">
    <w:name w:val="heading 1"/>
    <w:basedOn w:val="a"/>
    <w:link w:val="10"/>
    <w:uiPriority w:val="9"/>
    <w:qFormat/>
    <w:rsid w:val="00F06C6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35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E32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40A7"/>
    <w:pPr>
      <w:tabs>
        <w:tab w:val="center" w:pos="4153"/>
        <w:tab w:val="right" w:pos="8306"/>
      </w:tabs>
      <w:spacing w:after="0" w:line="240" w:lineRule="auto"/>
    </w:pPr>
  </w:style>
  <w:style w:type="character" w:customStyle="1" w:styleId="a4">
    <w:name w:val="כותרת עליונה תו"/>
    <w:basedOn w:val="a0"/>
    <w:link w:val="a3"/>
    <w:uiPriority w:val="99"/>
    <w:rsid w:val="008E40A7"/>
  </w:style>
  <w:style w:type="paragraph" w:styleId="a5">
    <w:name w:val="footer"/>
    <w:basedOn w:val="a"/>
    <w:link w:val="a6"/>
    <w:uiPriority w:val="99"/>
    <w:unhideWhenUsed/>
    <w:rsid w:val="008E40A7"/>
    <w:pPr>
      <w:tabs>
        <w:tab w:val="center" w:pos="4153"/>
        <w:tab w:val="right" w:pos="8306"/>
      </w:tabs>
      <w:spacing w:after="0" w:line="240" w:lineRule="auto"/>
    </w:pPr>
  </w:style>
  <w:style w:type="character" w:customStyle="1" w:styleId="a6">
    <w:name w:val="כותרת תחתונה תו"/>
    <w:basedOn w:val="a0"/>
    <w:link w:val="a5"/>
    <w:uiPriority w:val="99"/>
    <w:rsid w:val="008E40A7"/>
  </w:style>
  <w:style w:type="paragraph" w:styleId="a7">
    <w:name w:val="Balloon Text"/>
    <w:basedOn w:val="a"/>
    <w:link w:val="a8"/>
    <w:uiPriority w:val="99"/>
    <w:semiHidden/>
    <w:unhideWhenUsed/>
    <w:rsid w:val="008E40A7"/>
    <w:pPr>
      <w:spacing w:after="0" w:line="240" w:lineRule="auto"/>
    </w:pPr>
    <w:rPr>
      <w:rFonts w:ascii="Tahoma" w:hAnsi="Tahoma" w:cs="Tahoma"/>
      <w:sz w:val="16"/>
      <w:szCs w:val="16"/>
    </w:rPr>
  </w:style>
  <w:style w:type="character" w:customStyle="1" w:styleId="a8">
    <w:name w:val="טקסט בלונים תו"/>
    <w:link w:val="a7"/>
    <w:uiPriority w:val="99"/>
    <w:semiHidden/>
    <w:rsid w:val="008E40A7"/>
    <w:rPr>
      <w:rFonts w:ascii="Tahoma" w:hAnsi="Tahoma" w:cs="Tahoma"/>
      <w:sz w:val="16"/>
      <w:szCs w:val="16"/>
    </w:rPr>
  </w:style>
  <w:style w:type="character" w:styleId="Hyperlink">
    <w:name w:val="Hyperlink"/>
    <w:basedOn w:val="a0"/>
    <w:uiPriority w:val="99"/>
    <w:unhideWhenUsed/>
    <w:rsid w:val="00392F48"/>
    <w:rPr>
      <w:color w:val="0000FF" w:themeColor="hyperlink"/>
      <w:u w:val="single"/>
    </w:rPr>
  </w:style>
  <w:style w:type="character" w:customStyle="1" w:styleId="10">
    <w:name w:val="כותרת 1 תו"/>
    <w:basedOn w:val="a0"/>
    <w:link w:val="1"/>
    <w:uiPriority w:val="9"/>
    <w:rsid w:val="00F06C69"/>
    <w:rPr>
      <w:rFonts w:ascii="Times New Roman" w:eastAsia="Times New Roman" w:hAnsi="Times New Roman" w:cs="Times New Roman"/>
      <w:b/>
      <w:bCs/>
      <w:kern w:val="36"/>
      <w:sz w:val="48"/>
      <w:szCs w:val="48"/>
    </w:rPr>
  </w:style>
  <w:style w:type="paragraph" w:styleId="NormalWeb">
    <w:name w:val="Normal (Web)"/>
    <w:basedOn w:val="a"/>
    <w:unhideWhenUsed/>
    <w:rsid w:val="00F06C6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F06C69"/>
    <w:rPr>
      <w:b/>
      <w:bCs/>
    </w:rPr>
  </w:style>
  <w:style w:type="character" w:customStyle="1" w:styleId="apple-converted-space">
    <w:name w:val="apple-converted-space"/>
    <w:basedOn w:val="a0"/>
    <w:rsid w:val="00F06C69"/>
  </w:style>
  <w:style w:type="character" w:customStyle="1" w:styleId="20">
    <w:name w:val="כותרת 2 תו"/>
    <w:basedOn w:val="a0"/>
    <w:link w:val="2"/>
    <w:uiPriority w:val="9"/>
    <w:semiHidden/>
    <w:rsid w:val="00135F6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135F6B"/>
  </w:style>
  <w:style w:type="paragraph" w:customStyle="1" w:styleId="aligncenter">
    <w:name w:val="aligncenter"/>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5">
    <w:name w:val="font_5"/>
    <w:basedOn w:val="a0"/>
    <w:rsid w:val="00987C8E"/>
  </w:style>
  <w:style w:type="paragraph" w:customStyle="1" w:styleId="alignleft">
    <w:name w:val="alignleft"/>
    <w:basedOn w:val="a"/>
    <w:rsid w:val="00987C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6">
    <w:name w:val="font_6"/>
    <w:basedOn w:val="a0"/>
    <w:rsid w:val="00987C8E"/>
  </w:style>
  <w:style w:type="paragraph" w:styleId="aa">
    <w:name w:val="No Spacing"/>
    <w:uiPriority w:val="1"/>
    <w:qFormat/>
    <w:rsid w:val="00B35335"/>
    <w:pPr>
      <w:bidi/>
    </w:pPr>
    <w:rPr>
      <w:sz w:val="22"/>
      <w:szCs w:val="22"/>
    </w:rPr>
  </w:style>
  <w:style w:type="paragraph" w:styleId="ab">
    <w:name w:val="Plain Text"/>
    <w:basedOn w:val="a"/>
    <w:link w:val="ac"/>
    <w:uiPriority w:val="99"/>
    <w:semiHidden/>
    <w:unhideWhenUsed/>
    <w:rsid w:val="00927047"/>
    <w:pPr>
      <w:spacing w:after="0" w:line="240" w:lineRule="auto"/>
    </w:pPr>
    <w:rPr>
      <w:rFonts w:ascii="Consolas" w:hAnsi="Consolas" w:cs="Consolas"/>
      <w:color w:val="000000"/>
      <w:sz w:val="21"/>
      <w:szCs w:val="21"/>
    </w:rPr>
  </w:style>
  <w:style w:type="character" w:customStyle="1" w:styleId="ac">
    <w:name w:val="טקסט רגיל תו"/>
    <w:basedOn w:val="a0"/>
    <w:link w:val="ab"/>
    <w:uiPriority w:val="99"/>
    <w:semiHidden/>
    <w:rsid w:val="00927047"/>
    <w:rPr>
      <w:rFonts w:ascii="Consolas" w:hAnsi="Consolas" w:cs="Consolas"/>
      <w:color w:val="000000"/>
      <w:sz w:val="21"/>
      <w:szCs w:val="21"/>
    </w:rPr>
  </w:style>
  <w:style w:type="character" w:customStyle="1" w:styleId="40">
    <w:name w:val="כותרת 4 תו"/>
    <w:basedOn w:val="a0"/>
    <w:link w:val="4"/>
    <w:uiPriority w:val="9"/>
    <w:semiHidden/>
    <w:rsid w:val="00BE32DF"/>
    <w:rPr>
      <w:rFonts w:asciiTheme="majorHAnsi" w:eastAsiaTheme="majorEastAsia" w:hAnsiTheme="majorHAnsi" w:cstheme="majorBidi"/>
      <w:b/>
      <w:bCs/>
      <w:i/>
      <w:iCs/>
      <w:color w:val="4F81BD" w:themeColor="accent1"/>
      <w:sz w:val="22"/>
      <w:szCs w:val="22"/>
    </w:rPr>
  </w:style>
  <w:style w:type="table" w:styleId="ad">
    <w:name w:val="Table Grid"/>
    <w:basedOn w:val="a1"/>
    <w:uiPriority w:val="59"/>
    <w:rsid w:val="006958E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7295">
      <w:bodyDiv w:val="1"/>
      <w:marLeft w:val="0"/>
      <w:marRight w:val="0"/>
      <w:marTop w:val="0"/>
      <w:marBottom w:val="0"/>
      <w:divBdr>
        <w:top w:val="none" w:sz="0" w:space="0" w:color="auto"/>
        <w:left w:val="none" w:sz="0" w:space="0" w:color="auto"/>
        <w:bottom w:val="none" w:sz="0" w:space="0" w:color="auto"/>
        <w:right w:val="none" w:sz="0" w:space="0" w:color="auto"/>
      </w:divBdr>
      <w:divsChild>
        <w:div w:id="170418943">
          <w:marLeft w:val="0"/>
          <w:marRight w:val="0"/>
          <w:marTop w:val="0"/>
          <w:marBottom w:val="0"/>
          <w:divBdr>
            <w:top w:val="none" w:sz="0" w:space="0" w:color="auto"/>
            <w:left w:val="none" w:sz="0" w:space="0" w:color="auto"/>
            <w:bottom w:val="none" w:sz="0" w:space="0" w:color="auto"/>
            <w:right w:val="none" w:sz="0" w:space="0" w:color="auto"/>
          </w:divBdr>
          <w:divsChild>
            <w:div w:id="1369067052">
              <w:marLeft w:val="0"/>
              <w:marRight w:val="0"/>
              <w:marTop w:val="0"/>
              <w:marBottom w:val="0"/>
              <w:divBdr>
                <w:top w:val="none" w:sz="0" w:space="0" w:color="auto"/>
                <w:left w:val="none" w:sz="0" w:space="0" w:color="auto"/>
                <w:bottom w:val="none" w:sz="0" w:space="0" w:color="auto"/>
                <w:right w:val="none" w:sz="0" w:space="0" w:color="auto"/>
              </w:divBdr>
              <w:divsChild>
                <w:div w:id="396441432">
                  <w:marLeft w:val="0"/>
                  <w:marRight w:val="0"/>
                  <w:marTop w:val="0"/>
                  <w:marBottom w:val="0"/>
                  <w:divBdr>
                    <w:top w:val="none" w:sz="0" w:space="0" w:color="auto"/>
                    <w:left w:val="none" w:sz="0" w:space="0" w:color="auto"/>
                    <w:bottom w:val="none" w:sz="0" w:space="0" w:color="auto"/>
                    <w:right w:val="none" w:sz="0" w:space="0" w:color="auto"/>
                  </w:divBdr>
                  <w:divsChild>
                    <w:div w:id="2027900694">
                      <w:marLeft w:val="0"/>
                      <w:marRight w:val="150"/>
                      <w:marTop w:val="75"/>
                      <w:marBottom w:val="135"/>
                      <w:divBdr>
                        <w:top w:val="none" w:sz="0" w:space="0" w:color="auto"/>
                        <w:left w:val="none" w:sz="0" w:space="0" w:color="auto"/>
                        <w:bottom w:val="none" w:sz="0" w:space="0" w:color="auto"/>
                        <w:right w:val="none" w:sz="0" w:space="0" w:color="auto"/>
                      </w:divBdr>
                    </w:div>
                  </w:divsChild>
                </w:div>
              </w:divsChild>
            </w:div>
          </w:divsChild>
        </w:div>
        <w:div w:id="1560433583">
          <w:marLeft w:val="0"/>
          <w:marRight w:val="0"/>
          <w:marTop w:val="0"/>
          <w:marBottom w:val="150"/>
          <w:divBdr>
            <w:top w:val="none" w:sz="0" w:space="0" w:color="auto"/>
            <w:left w:val="none" w:sz="0" w:space="0" w:color="auto"/>
            <w:bottom w:val="none" w:sz="0" w:space="0" w:color="auto"/>
            <w:right w:val="none" w:sz="0" w:space="0" w:color="auto"/>
          </w:divBdr>
          <w:divsChild>
            <w:div w:id="199367778">
              <w:marLeft w:val="0"/>
              <w:marRight w:val="0"/>
              <w:marTop w:val="0"/>
              <w:marBottom w:val="0"/>
              <w:divBdr>
                <w:top w:val="none" w:sz="0" w:space="0" w:color="auto"/>
                <w:left w:val="none" w:sz="0" w:space="0" w:color="auto"/>
                <w:bottom w:val="none" w:sz="0" w:space="0" w:color="auto"/>
                <w:right w:val="none" w:sz="0" w:space="0" w:color="auto"/>
              </w:divBdr>
              <w:divsChild>
                <w:div w:id="2114856205">
                  <w:marLeft w:val="0"/>
                  <w:marRight w:val="0"/>
                  <w:marTop w:val="0"/>
                  <w:marBottom w:val="0"/>
                  <w:divBdr>
                    <w:top w:val="none" w:sz="0" w:space="0" w:color="auto"/>
                    <w:left w:val="none" w:sz="0" w:space="0" w:color="auto"/>
                    <w:bottom w:val="none" w:sz="0" w:space="0" w:color="auto"/>
                    <w:right w:val="none" w:sz="0" w:space="0" w:color="auto"/>
                  </w:divBdr>
                </w:div>
                <w:div w:id="1999533573">
                  <w:marLeft w:val="0"/>
                  <w:marRight w:val="0"/>
                  <w:marTop w:val="0"/>
                  <w:marBottom w:val="0"/>
                  <w:divBdr>
                    <w:top w:val="none" w:sz="0" w:space="0" w:color="auto"/>
                    <w:left w:val="none" w:sz="0" w:space="0" w:color="auto"/>
                    <w:bottom w:val="none" w:sz="0" w:space="0" w:color="auto"/>
                    <w:right w:val="none" w:sz="0" w:space="0" w:color="auto"/>
                  </w:divBdr>
                </w:div>
                <w:div w:id="1457063373">
                  <w:marLeft w:val="0"/>
                  <w:marRight w:val="0"/>
                  <w:marTop w:val="0"/>
                  <w:marBottom w:val="0"/>
                  <w:divBdr>
                    <w:top w:val="none" w:sz="0" w:space="0" w:color="auto"/>
                    <w:left w:val="none" w:sz="0" w:space="0" w:color="auto"/>
                    <w:bottom w:val="none" w:sz="0" w:space="0" w:color="auto"/>
                    <w:right w:val="none" w:sz="0" w:space="0" w:color="auto"/>
                  </w:divBdr>
                </w:div>
                <w:div w:id="486091503">
                  <w:marLeft w:val="0"/>
                  <w:marRight w:val="0"/>
                  <w:marTop w:val="0"/>
                  <w:marBottom w:val="0"/>
                  <w:divBdr>
                    <w:top w:val="none" w:sz="0" w:space="0" w:color="auto"/>
                    <w:left w:val="none" w:sz="0" w:space="0" w:color="auto"/>
                    <w:bottom w:val="none" w:sz="0" w:space="0" w:color="auto"/>
                    <w:right w:val="none" w:sz="0" w:space="0" w:color="auto"/>
                  </w:divBdr>
                </w:div>
                <w:div w:id="9065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359">
      <w:bodyDiv w:val="1"/>
      <w:marLeft w:val="0"/>
      <w:marRight w:val="0"/>
      <w:marTop w:val="0"/>
      <w:marBottom w:val="0"/>
      <w:divBdr>
        <w:top w:val="none" w:sz="0" w:space="0" w:color="auto"/>
        <w:left w:val="none" w:sz="0" w:space="0" w:color="auto"/>
        <w:bottom w:val="none" w:sz="0" w:space="0" w:color="auto"/>
        <w:right w:val="none" w:sz="0" w:space="0" w:color="auto"/>
      </w:divBdr>
    </w:div>
    <w:div w:id="1094084083">
      <w:bodyDiv w:val="1"/>
      <w:marLeft w:val="0"/>
      <w:marRight w:val="0"/>
      <w:marTop w:val="0"/>
      <w:marBottom w:val="0"/>
      <w:divBdr>
        <w:top w:val="none" w:sz="0" w:space="0" w:color="auto"/>
        <w:left w:val="none" w:sz="0" w:space="0" w:color="auto"/>
        <w:bottom w:val="none" w:sz="0" w:space="0" w:color="auto"/>
        <w:right w:val="none" w:sz="0" w:space="0" w:color="auto"/>
      </w:divBdr>
    </w:div>
    <w:div w:id="1141845279">
      <w:bodyDiv w:val="1"/>
      <w:marLeft w:val="0"/>
      <w:marRight w:val="0"/>
      <w:marTop w:val="0"/>
      <w:marBottom w:val="0"/>
      <w:divBdr>
        <w:top w:val="none" w:sz="0" w:space="0" w:color="auto"/>
        <w:left w:val="none" w:sz="0" w:space="0" w:color="auto"/>
        <w:bottom w:val="none" w:sz="0" w:space="0" w:color="auto"/>
        <w:right w:val="none" w:sz="0" w:space="0" w:color="auto"/>
      </w:divBdr>
    </w:div>
    <w:div w:id="1211529268">
      <w:bodyDiv w:val="1"/>
      <w:marLeft w:val="0"/>
      <w:marRight w:val="0"/>
      <w:marTop w:val="0"/>
      <w:marBottom w:val="0"/>
      <w:divBdr>
        <w:top w:val="none" w:sz="0" w:space="0" w:color="auto"/>
        <w:left w:val="none" w:sz="0" w:space="0" w:color="auto"/>
        <w:bottom w:val="none" w:sz="0" w:space="0" w:color="auto"/>
        <w:right w:val="none" w:sz="0" w:space="0" w:color="auto"/>
      </w:divBdr>
    </w:div>
    <w:div w:id="1704015553">
      <w:bodyDiv w:val="1"/>
      <w:marLeft w:val="0"/>
      <w:marRight w:val="0"/>
      <w:marTop w:val="0"/>
      <w:marBottom w:val="0"/>
      <w:divBdr>
        <w:top w:val="none" w:sz="0" w:space="0" w:color="auto"/>
        <w:left w:val="none" w:sz="0" w:space="0" w:color="auto"/>
        <w:bottom w:val="none" w:sz="0" w:space="0" w:color="auto"/>
        <w:right w:val="none" w:sz="0" w:space="0" w:color="auto"/>
      </w:divBdr>
    </w:div>
    <w:div w:id="197771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1502;&#1497;&#1497;&#1500;-blaudana@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wikipedia.org/wiki/%D7%96%D7%9B%D7%95%D7%9B%D7%99%D7%A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he.wikipedia.org/wiki/%D7%9E%D7%A4%D7%A2%D7%9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he.wikipedia.org/wiki/%D7%90%D7%93%D7%9E%D7%95%D7%A0%D7%93_%D7%92%27%D7%99%D7%99%D7%9E%D7%A1_%D7%93%D7%94_%D7%A8%D7%95%D7%98%D7%A9%D7%99%D7%9C%D7%93"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504;&#1497;&#1497;&#1512;%20&#1502;&#1499;&#1514;&#1489;&#1497;&#1501;%20&#1491;&#1504;&#1492;%20&#1489;&#1500;&#1488;&#149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F2291-BF8F-4BD5-BED4-F741E8F34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דנה בלאו</Template>
  <TotalTime>28</TotalTime>
  <Pages>3</Pages>
  <Words>1192</Words>
  <Characters>5964</Characters>
  <Application>Microsoft Office Word</Application>
  <DocSecurity>0</DocSecurity>
  <Lines>49</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Dana</cp:lastModifiedBy>
  <cp:revision>14</cp:revision>
  <cp:lastPrinted>2013-04-19T12:04:00Z</cp:lastPrinted>
  <dcterms:created xsi:type="dcterms:W3CDTF">2016-10-11T12:06:00Z</dcterms:created>
  <dcterms:modified xsi:type="dcterms:W3CDTF">2017-01-18T07:51:00Z</dcterms:modified>
</cp:coreProperties>
</file>